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58DC9F" w14:textId="11AC1870" w:rsidR="002F4637" w:rsidRPr="002C7208" w:rsidRDefault="002F4637" w:rsidP="002F4637">
      <w:pPr>
        <w:rPr>
          <w:rFonts w:ascii="HG丸ｺﾞｼｯｸM-PRO" w:eastAsia="HG丸ｺﾞｼｯｸM-PRO" w:hAnsi="HG丸ｺﾞｼｯｸM-PRO"/>
          <w:b/>
          <w:sz w:val="28"/>
          <w:szCs w:val="28"/>
        </w:rPr>
      </w:pPr>
      <w:bookmarkStart w:id="0" w:name="_GoBack"/>
      <w:bookmarkEnd w:id="0"/>
      <w:r w:rsidRPr="002C7208">
        <w:rPr>
          <w:rFonts w:ascii="HG丸ｺﾞｼｯｸM-PRO" w:eastAsia="HG丸ｺﾞｼｯｸM-PRO" w:hAnsi="HG丸ｺﾞｼｯｸM-PRO" w:hint="eastAsia"/>
          <w:b/>
          <w:sz w:val="28"/>
          <w:szCs w:val="28"/>
        </w:rPr>
        <w:t>再生医療等の内容をできる限り平易な表現を用いて記載したもの</w:t>
      </w:r>
    </w:p>
    <w:p w14:paraId="3FD21FF4" w14:textId="77777777" w:rsidR="002C7208" w:rsidRPr="002F4637" w:rsidRDefault="002C7208" w:rsidP="00264D05">
      <w:pPr>
        <w:spacing w:line="360" w:lineRule="auto"/>
        <w:jc w:val="left"/>
        <w:rPr>
          <w:rFonts w:ascii="HG丸ｺﾞｼｯｸM-PRO" w:eastAsia="HG丸ｺﾞｼｯｸM-PRO" w:hAnsi="HG丸ｺﾞｼｯｸM-PRO"/>
          <w:sz w:val="16"/>
          <w:szCs w:val="16"/>
        </w:rPr>
      </w:pPr>
    </w:p>
    <w:p w14:paraId="048356CD" w14:textId="4DDA03D7" w:rsidR="00BB175B" w:rsidRDefault="00BA19BF" w:rsidP="00264D05">
      <w:pPr>
        <w:spacing w:line="360" w:lineRule="auto"/>
        <w:jc w:val="left"/>
        <w:rPr>
          <w:rFonts w:ascii="HG丸ｺﾞｼｯｸM-PRO" w:eastAsia="HG丸ｺﾞｼｯｸM-PRO" w:hAnsi="HG丸ｺﾞｼｯｸM-PRO"/>
          <w:sz w:val="22"/>
          <w:szCs w:val="28"/>
        </w:rPr>
      </w:pPr>
      <w:r w:rsidRPr="005F382E">
        <w:rPr>
          <w:rFonts w:ascii="HG丸ｺﾞｼｯｸM-PRO" w:eastAsia="HG丸ｺﾞｼｯｸM-PRO" w:hAnsi="HG丸ｺﾞｼｯｸM-PRO" w:hint="eastAsia"/>
          <w:sz w:val="22"/>
          <w:szCs w:val="28"/>
        </w:rPr>
        <w:t>再生医療等名称：</w:t>
      </w:r>
    </w:p>
    <w:p w14:paraId="17EFE34A" w14:textId="73E044A9" w:rsidR="00C307FD" w:rsidRPr="00726487" w:rsidRDefault="002F4637" w:rsidP="00264D05">
      <w:pPr>
        <w:spacing w:line="360" w:lineRule="auto"/>
        <w:jc w:val="left"/>
        <w:rPr>
          <w:rFonts w:ascii="HG丸ｺﾞｼｯｸM-PRO" w:eastAsia="HG丸ｺﾞｼｯｸM-PRO" w:hAnsi="HG丸ｺﾞｼｯｸM-PRO"/>
          <w:color w:val="0070C0"/>
          <w:sz w:val="28"/>
          <w:szCs w:val="28"/>
          <w:u w:val="single"/>
        </w:rPr>
      </w:pPr>
      <w:r w:rsidRPr="004604B9">
        <w:rPr>
          <w:b/>
          <w:noProof/>
          <w:color w:val="7030A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11C8C6D" wp14:editId="41147445">
                <wp:simplePos x="0" y="0"/>
                <wp:positionH relativeFrom="column">
                  <wp:posOffset>4410075</wp:posOffset>
                </wp:positionH>
                <wp:positionV relativeFrom="paragraph">
                  <wp:posOffset>335280</wp:posOffset>
                </wp:positionV>
                <wp:extent cx="2019300" cy="552450"/>
                <wp:effectExtent l="0" t="0" r="19050" b="19050"/>
                <wp:wrapNone/>
                <wp:docPr id="7" name="正方形/長方形 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300" cy="552450"/>
                        </a:xfrm>
                        <a:prstGeom prst="rect">
                          <a:avLst/>
                        </a:prstGeom>
                        <a:solidFill>
                          <a:srgbClr val="4F81BD">
                            <a:lumMod val="20000"/>
                            <a:lumOff val="80000"/>
                          </a:srgbClr>
                        </a:solidFill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A38AD65" w14:textId="77777777" w:rsidR="002F4637" w:rsidRPr="002F4637" w:rsidRDefault="002F4637" w:rsidP="002F4637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  <w:r w:rsidRPr="002F4637">
                              <w:rPr>
                                <w:rFonts w:asciiTheme="majorEastAsia" w:eastAsiaTheme="majorEastAsia" w:hAnsiTheme="majorEastAsia" w:cs="ＭＳ 明朝" w:hint="eastAsia"/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  <w:t>※</w:t>
                            </w:r>
                            <w:r w:rsidRPr="002F4637">
                              <w:rPr>
                                <w:rFonts w:asciiTheme="majorEastAsia" w:eastAsiaTheme="majorEastAsia" w:hAnsiTheme="majorEastAsia" w:cstheme="minorBidi"/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2F4637">
                              <w:rPr>
                                <w:rFonts w:asciiTheme="majorEastAsia" w:eastAsiaTheme="majorEastAsia" w:hAnsiTheme="majorEastAsia" w:cstheme="minorBidi" w:hint="eastAsia"/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  <w:t>以下、青字で示した文は例であるため、各治療および</w:t>
                            </w:r>
                            <w:r w:rsidRPr="002F4637">
                              <w:rPr>
                                <w:rFonts w:asciiTheme="majorEastAsia" w:eastAsiaTheme="majorEastAsia" w:hAnsiTheme="majorEastAsia" w:cstheme="minorBidi"/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  <w:t>施設</w:t>
                            </w:r>
                            <w:r w:rsidRPr="002F4637">
                              <w:rPr>
                                <w:rFonts w:asciiTheme="majorEastAsia" w:eastAsiaTheme="majorEastAsia" w:hAnsiTheme="majorEastAsia" w:cstheme="minorBidi" w:hint="eastAsia"/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  <w:t>において適切な内容をもって記載すること。</w:t>
                            </w:r>
                          </w:p>
                        </w:txbxContent>
                      </wps:txbx>
                      <wps:bodyPr vertOverflow="clip" horzOverflow="clip"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1C8C6D" id="正方形/長方形 3" o:spid="_x0000_s1026" style="position:absolute;margin-left:347.25pt;margin-top:26.4pt;width:159pt;height:43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" fillcolor="#dce6f2" strokecolor="red" strokeweight="1pt">
                <v:textbox>
                  <w:txbxContent>
                    <w:p w14:paraId="1A38AD65" w14:textId="77777777" w:rsidR="002F4637" w:rsidRPr="002F4637" w:rsidRDefault="002F4637" w:rsidP="002F4637">
                      <w:pPr>
                        <w:pStyle w:val="Web"/>
                        <w:spacing w:before="0" w:beforeAutospacing="0" w:after="0" w:afterAutospacing="0"/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</w:pPr>
                      <w:r w:rsidRPr="002F4637">
                        <w:rPr>
                          <w:rFonts w:asciiTheme="majorEastAsia" w:eastAsiaTheme="majorEastAsia" w:hAnsiTheme="majorEastAsia" w:cs="ＭＳ 明朝" w:hint="eastAsia"/>
                          <w:b/>
                          <w:bCs/>
                          <w:color w:val="FF0000"/>
                          <w:sz w:val="18"/>
                          <w:szCs w:val="18"/>
                        </w:rPr>
                        <w:t>※</w:t>
                      </w:r>
                      <w:r w:rsidRPr="002F4637">
                        <w:rPr>
                          <w:rFonts w:asciiTheme="majorEastAsia" w:eastAsiaTheme="majorEastAsia" w:hAnsiTheme="majorEastAsia" w:cstheme="minorBidi"/>
                          <w:b/>
                          <w:bCs/>
                          <w:color w:val="FF0000"/>
                          <w:sz w:val="18"/>
                          <w:szCs w:val="18"/>
                        </w:rPr>
                        <w:t xml:space="preserve"> </w:t>
                      </w:r>
                      <w:r w:rsidRPr="002F4637">
                        <w:rPr>
                          <w:rFonts w:asciiTheme="majorEastAsia" w:eastAsiaTheme="majorEastAsia" w:hAnsiTheme="majorEastAsia" w:cstheme="minorBidi" w:hint="eastAsia"/>
                          <w:b/>
                          <w:bCs/>
                          <w:color w:val="FF0000"/>
                          <w:sz w:val="18"/>
                          <w:szCs w:val="18"/>
                        </w:rPr>
                        <w:t>以下、青字で示した文は例であるため、各治療および</w:t>
                      </w:r>
                      <w:r w:rsidRPr="002F4637">
                        <w:rPr>
                          <w:rFonts w:asciiTheme="majorEastAsia" w:eastAsiaTheme="majorEastAsia" w:hAnsiTheme="majorEastAsia" w:cstheme="minorBidi"/>
                          <w:b/>
                          <w:bCs/>
                          <w:color w:val="FF0000"/>
                          <w:sz w:val="18"/>
                          <w:szCs w:val="18"/>
                        </w:rPr>
                        <w:t>施設</w:t>
                      </w:r>
                      <w:r w:rsidRPr="002F4637">
                        <w:rPr>
                          <w:rFonts w:asciiTheme="majorEastAsia" w:eastAsiaTheme="majorEastAsia" w:hAnsiTheme="majorEastAsia" w:cstheme="minorBidi" w:hint="eastAsia"/>
                          <w:b/>
                          <w:bCs/>
                          <w:color w:val="FF0000"/>
                          <w:sz w:val="18"/>
                          <w:szCs w:val="18"/>
                        </w:rPr>
                        <w:t>において適切な内容をもって記載すること。</w:t>
                      </w:r>
                    </w:p>
                  </w:txbxContent>
                </v:textbox>
              </v:rect>
            </w:pict>
          </mc:Fallback>
        </mc:AlternateContent>
      </w:r>
      <w:r w:rsidR="00A55245" w:rsidRPr="00726487">
        <w:rPr>
          <w:rFonts w:ascii="HG丸ｺﾞｼｯｸM-PRO" w:eastAsia="HG丸ｺﾞｼｯｸM-PRO" w:hAnsi="HG丸ｺﾞｼｯｸM-PRO" w:hint="eastAsia"/>
          <w:color w:val="0070C0"/>
          <w:sz w:val="28"/>
          <w:szCs w:val="28"/>
          <w:u w:val="single"/>
        </w:rPr>
        <w:t>自家多血小板血漿 (自家PRP) 注入による靱帯・腱付着部炎治療</w:t>
      </w:r>
    </w:p>
    <w:p w14:paraId="68EF481A" w14:textId="2E2CDCB8" w:rsidR="00BA19BF" w:rsidRPr="00264D05" w:rsidRDefault="00C307FD" w:rsidP="00CF5494">
      <w:pPr>
        <w:spacing w:line="300" w:lineRule="exact"/>
        <w:jc w:val="left"/>
        <w:rPr>
          <w:rFonts w:ascii="HG丸ｺﾞｼｯｸM-PRO" w:eastAsia="HG丸ｺﾞｼｯｸM-PRO" w:hAnsi="HG丸ｺﾞｼｯｸM-PRO"/>
          <w:sz w:val="28"/>
          <w:szCs w:val="28"/>
        </w:rPr>
      </w:pPr>
      <w:bookmarkStart w:id="1" w:name="_Hlk505956761"/>
      <w:bookmarkEnd w:id="1"/>
      <w:r w:rsidRPr="002B1F2F">
        <w:rPr>
          <w:rFonts w:ascii="HG丸ｺﾞｼｯｸM-PRO" w:eastAsia="HG丸ｺﾞｼｯｸM-PRO" w:hAnsi="HG丸ｺﾞｼｯｸM-PRO" w:hint="eastAsia"/>
          <w:sz w:val="24"/>
          <w:szCs w:val="28"/>
        </w:rPr>
        <w:t>再生医療等の分類</w:t>
      </w:r>
      <w:r w:rsidR="00075E11">
        <w:rPr>
          <w:rFonts w:ascii="HG丸ｺﾞｼｯｸM-PRO" w:eastAsia="HG丸ｺﾞｼｯｸM-PRO" w:hAnsi="HG丸ｺﾞｼｯｸM-PRO" w:hint="eastAsia"/>
          <w:szCs w:val="28"/>
        </w:rPr>
        <w:t xml:space="preserve"> (</w:t>
      </w:r>
      <w:r w:rsidRPr="002B1F2F">
        <w:rPr>
          <w:rFonts w:ascii="HG丸ｺﾞｼｯｸM-PRO" w:eastAsia="HG丸ｺﾞｼｯｸM-PRO" w:hAnsi="HG丸ｺﾞｼｯｸM-PRO" w:hint="eastAsia"/>
          <w:szCs w:val="28"/>
        </w:rPr>
        <w:t>□で囲む</w:t>
      </w:r>
      <w:r w:rsidR="00075E11">
        <w:rPr>
          <w:rFonts w:ascii="HG丸ｺﾞｼｯｸM-PRO" w:eastAsia="HG丸ｺﾞｼｯｸM-PRO" w:hAnsi="HG丸ｺﾞｼｯｸM-PRO" w:hint="eastAsia"/>
          <w:szCs w:val="28"/>
        </w:rPr>
        <w:t xml:space="preserve">) </w:t>
      </w:r>
      <w:r w:rsidR="00264D05" w:rsidRPr="002B1F2F">
        <w:rPr>
          <w:rFonts w:ascii="HG丸ｺﾞｼｯｸM-PRO" w:eastAsia="HG丸ｺﾞｼｯｸM-PRO" w:hAnsi="HG丸ｺﾞｼｯｸM-PRO" w:hint="eastAsia"/>
          <w:sz w:val="24"/>
          <w:szCs w:val="28"/>
        </w:rPr>
        <w:t>：</w:t>
      </w:r>
      <w:r w:rsidRPr="002B1F2F">
        <w:rPr>
          <w:rFonts w:ascii="HG丸ｺﾞｼｯｸM-PRO" w:eastAsia="HG丸ｺﾞｼｯｸM-PRO" w:hAnsi="HG丸ｺﾞｼｯｸM-PRO" w:hint="eastAsia"/>
          <w:sz w:val="24"/>
          <w:szCs w:val="28"/>
        </w:rPr>
        <w:t xml:space="preserve">  </w:t>
      </w:r>
      <w:r>
        <w:rPr>
          <w:rFonts w:ascii="HG丸ｺﾞｼｯｸM-PRO" w:eastAsia="HG丸ｺﾞｼｯｸM-PRO" w:hAnsi="HG丸ｺﾞｼｯｸM-PRO" w:hint="eastAsia"/>
          <w:sz w:val="28"/>
          <w:szCs w:val="28"/>
        </w:rPr>
        <w:t>第一種・第二種・</w:t>
      </w:r>
      <w:r w:rsidR="00264D05" w:rsidRPr="00C307FD">
        <w:rPr>
          <w:rFonts w:ascii="HG丸ｺﾞｼｯｸM-PRO" w:eastAsia="HG丸ｺﾞｼｯｸM-PRO" w:hAnsi="HG丸ｺﾞｼｯｸM-PRO" w:hint="eastAsia"/>
          <w:sz w:val="28"/>
          <w:szCs w:val="28"/>
          <w:bdr w:val="single" w:sz="4" w:space="0" w:color="auto"/>
        </w:rPr>
        <w:t>第三種</w:t>
      </w:r>
      <w:r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　</w:t>
      </w:r>
    </w:p>
    <w:p w14:paraId="3EADEC74" w14:textId="6AA9EC53" w:rsidR="00BA19BF" w:rsidRPr="00CF5494" w:rsidRDefault="00BA19BF" w:rsidP="00CF5494">
      <w:pPr>
        <w:spacing w:line="300" w:lineRule="exact"/>
        <w:jc w:val="center"/>
        <w:rPr>
          <w:rFonts w:ascii="HG丸ｺﾞｼｯｸM-PRO" w:eastAsia="HG丸ｺﾞｼｯｸM-PRO" w:hAnsi="HG丸ｺﾞｼｯｸM-PRO"/>
          <w:sz w:val="16"/>
          <w:szCs w:val="16"/>
        </w:rPr>
      </w:pPr>
    </w:p>
    <w:p w14:paraId="31550445" w14:textId="77777777" w:rsidR="00BA19BF" w:rsidRPr="00E94D57" w:rsidRDefault="00264D05" w:rsidP="00BA19BF">
      <w:pPr>
        <w:pStyle w:val="a3"/>
        <w:numPr>
          <w:ilvl w:val="0"/>
          <w:numId w:val="2"/>
        </w:numPr>
        <w:spacing w:line="360" w:lineRule="auto"/>
        <w:ind w:leftChars="0"/>
        <w:jc w:val="left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目的</w:t>
      </w:r>
    </w:p>
    <w:p w14:paraId="5D006604" w14:textId="11A74D6A" w:rsidR="00264D05" w:rsidRDefault="00155A1B" w:rsidP="00CF5494">
      <w:pPr>
        <w:spacing w:afterLines="50" w:after="120" w:line="300" w:lineRule="exact"/>
        <w:ind w:left="210" w:firstLineChars="100" w:firstLine="236"/>
        <w:rPr>
          <w:rFonts w:ascii="HG丸ｺﾞｼｯｸM-PRO" w:eastAsia="HG丸ｺﾞｼｯｸM-PRO" w:hAnsi="HG丸ｺﾞｼｯｸM-PRO" w:cs="ＭＳ 明朝"/>
          <w:color w:val="0070C0"/>
          <w:spacing w:val="8"/>
          <w:sz w:val="22"/>
          <w:szCs w:val="23"/>
        </w:rPr>
      </w:pPr>
      <w:r w:rsidRPr="00155A1B">
        <w:rPr>
          <w:rFonts w:ascii="HG丸ｺﾞｼｯｸM-PRO" w:eastAsia="HG丸ｺﾞｼｯｸM-PRO" w:hAnsi="HG丸ｺﾞｼｯｸM-PRO" w:cs="ＭＳ 明朝" w:hint="eastAsia"/>
          <w:color w:val="0070C0"/>
          <w:spacing w:val="8"/>
          <w:sz w:val="22"/>
          <w:szCs w:val="23"/>
        </w:rPr>
        <w:t>四肢における靱帯・腱付着部周囲に炎症を来たす疾患 (上腕骨外側上顆炎、膝蓋靱帯炎、アキレス腱周囲炎等) の患者に対して、自家PRPを炎症部に注入する</w:t>
      </w:r>
      <w:r w:rsidR="007E5792" w:rsidRPr="009B6D7E">
        <w:rPr>
          <w:rFonts w:ascii="HG丸ｺﾞｼｯｸM-PRO" w:eastAsia="HG丸ｺﾞｼｯｸM-PRO" w:hAnsi="HG丸ｺﾞｼｯｸM-PRO" w:cs="ＭＳ 明朝" w:hint="eastAsia"/>
          <w:color w:val="0070C0"/>
          <w:spacing w:val="8"/>
          <w:sz w:val="22"/>
          <w:szCs w:val="23"/>
        </w:rPr>
        <w:t>もので、</w:t>
      </w:r>
      <w:r w:rsidR="005B75E8" w:rsidRPr="009B6D7E">
        <w:rPr>
          <w:rFonts w:ascii="HG丸ｺﾞｼｯｸM-PRO" w:eastAsia="HG丸ｺﾞｼｯｸM-PRO" w:hAnsi="HG丸ｺﾞｼｯｸM-PRO" w:cs="ＭＳ 明朝" w:hint="eastAsia"/>
          <w:color w:val="0070C0"/>
          <w:spacing w:val="8"/>
          <w:sz w:val="22"/>
          <w:szCs w:val="23"/>
        </w:rPr>
        <w:t>血小板に含まれる</w:t>
      </w:r>
      <w:r w:rsidR="005F382E" w:rsidRPr="009B6D7E">
        <w:rPr>
          <w:rFonts w:ascii="HG丸ｺﾞｼｯｸM-PRO" w:eastAsia="HG丸ｺﾞｼｯｸM-PRO" w:hAnsi="HG丸ｺﾞｼｯｸM-PRO" w:cs="ＭＳ 明朝" w:hint="eastAsia"/>
          <w:color w:val="0070C0"/>
          <w:spacing w:val="8"/>
          <w:sz w:val="22"/>
          <w:szCs w:val="23"/>
        </w:rPr>
        <w:t>細胞増殖</w:t>
      </w:r>
      <w:r w:rsidR="005B75E8" w:rsidRPr="009B6D7E">
        <w:rPr>
          <w:rFonts w:ascii="HG丸ｺﾞｼｯｸM-PRO" w:eastAsia="HG丸ｺﾞｼｯｸM-PRO" w:hAnsi="HG丸ｺﾞｼｯｸM-PRO" w:cs="ＭＳ 明朝" w:hint="eastAsia"/>
          <w:color w:val="0070C0"/>
          <w:spacing w:val="8"/>
          <w:sz w:val="22"/>
          <w:szCs w:val="23"/>
        </w:rPr>
        <w:t>に関与する成長因子により</w:t>
      </w:r>
      <w:r w:rsidRPr="00155A1B">
        <w:rPr>
          <w:rFonts w:ascii="HG丸ｺﾞｼｯｸM-PRO" w:eastAsia="HG丸ｺﾞｼｯｸM-PRO" w:hAnsi="HG丸ｺﾞｼｯｸM-PRO" w:cs="ＭＳ 明朝" w:hint="eastAsia"/>
          <w:color w:val="0070C0"/>
          <w:spacing w:val="8"/>
          <w:sz w:val="22"/>
          <w:szCs w:val="23"/>
        </w:rPr>
        <w:t>修復力の活性および早期治癒を期待する。</w:t>
      </w:r>
    </w:p>
    <w:p w14:paraId="5DED9E6E" w14:textId="77777777" w:rsidR="008E5144" w:rsidRPr="00CF5494" w:rsidRDefault="008E5144" w:rsidP="00CF5494">
      <w:pPr>
        <w:spacing w:afterLines="50" w:after="120" w:line="300" w:lineRule="exact"/>
        <w:ind w:left="210" w:firstLineChars="100" w:firstLine="176"/>
        <w:rPr>
          <w:rFonts w:ascii="HG丸ｺﾞｼｯｸM-PRO" w:eastAsia="HG丸ｺﾞｼｯｸM-PRO" w:hAnsi="HG丸ｺﾞｼｯｸM-PRO" w:cs="ＭＳ 明朝"/>
          <w:color w:val="0070C0"/>
          <w:spacing w:val="8"/>
          <w:sz w:val="16"/>
          <w:szCs w:val="16"/>
        </w:rPr>
      </w:pPr>
    </w:p>
    <w:p w14:paraId="73568CC1" w14:textId="6AEE3ACE" w:rsidR="004C7CB5" w:rsidRDefault="004C7CB5" w:rsidP="00BA19BF">
      <w:pPr>
        <w:pStyle w:val="a3"/>
        <w:numPr>
          <w:ilvl w:val="0"/>
          <w:numId w:val="2"/>
        </w:numPr>
        <w:spacing w:line="360" w:lineRule="auto"/>
        <w:ind w:leftChars="0" w:left="440" w:hangingChars="200" w:hanging="440"/>
        <w:jc w:val="left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再生医療等に用いる細胞</w:t>
      </w:r>
      <w:r w:rsidR="00075E11">
        <w:rPr>
          <w:rFonts w:ascii="HG丸ｺﾞｼｯｸM-PRO" w:eastAsia="HG丸ｺﾞｼｯｸM-PRO" w:hAnsi="HG丸ｺﾞｼｯｸM-PRO" w:hint="eastAsia"/>
          <w:sz w:val="22"/>
        </w:rPr>
        <w:t xml:space="preserve"> (</w:t>
      </w:r>
      <w:r>
        <w:rPr>
          <w:rFonts w:ascii="HG丸ｺﾞｼｯｸM-PRO" w:eastAsia="HG丸ｺﾞｼｯｸM-PRO" w:hAnsi="HG丸ｺﾞｼｯｸM-PRO" w:hint="eastAsia"/>
          <w:sz w:val="22"/>
        </w:rPr>
        <w:t>細胞加工物の構成細胞となる細胞</w:t>
      </w:r>
      <w:r w:rsidR="00075E11">
        <w:rPr>
          <w:rFonts w:ascii="HG丸ｺﾞｼｯｸM-PRO" w:eastAsia="HG丸ｺﾞｼｯｸM-PRO" w:hAnsi="HG丸ｺﾞｼｯｸM-PRO" w:hint="eastAsia"/>
          <w:sz w:val="22"/>
        </w:rPr>
        <w:t xml:space="preserve">) </w:t>
      </w:r>
    </w:p>
    <w:p w14:paraId="5A62B821" w14:textId="7FE3B966" w:rsidR="004C7CB5" w:rsidRDefault="004C7CB5" w:rsidP="00CF5494">
      <w:pPr>
        <w:pStyle w:val="a3"/>
        <w:spacing w:afterLines="50" w:after="120" w:line="300" w:lineRule="exact"/>
        <w:ind w:leftChars="0" w:left="420"/>
        <w:rPr>
          <w:rFonts w:ascii="HG丸ｺﾞｼｯｸM-PRO" w:eastAsia="HG丸ｺﾞｼｯｸM-PRO" w:hAnsi="HG丸ｺﾞｼｯｸM-PRO"/>
          <w:color w:val="0070C0"/>
          <w:sz w:val="22"/>
        </w:rPr>
      </w:pPr>
      <w:r w:rsidRPr="009B6D7E">
        <w:rPr>
          <w:rFonts w:ascii="HG丸ｺﾞｼｯｸM-PRO" w:eastAsia="HG丸ｺﾞｼｯｸM-PRO" w:hAnsi="HG丸ｺﾞｼｯｸM-PRO" w:hint="eastAsia"/>
          <w:color w:val="0070C0"/>
          <w:sz w:val="22"/>
        </w:rPr>
        <w:t>患者</w:t>
      </w:r>
      <w:r w:rsidR="005B75E8" w:rsidRPr="009B6D7E">
        <w:rPr>
          <w:rFonts w:ascii="HG丸ｺﾞｼｯｸM-PRO" w:eastAsia="HG丸ｺﾞｼｯｸM-PRO" w:hAnsi="HG丸ｺﾞｼｯｸM-PRO" w:hint="eastAsia"/>
          <w:color w:val="0070C0"/>
          <w:sz w:val="22"/>
        </w:rPr>
        <w:t>本人</w:t>
      </w:r>
      <w:r w:rsidRPr="009B6D7E">
        <w:rPr>
          <w:rFonts w:ascii="HG丸ｺﾞｼｯｸM-PRO" w:eastAsia="HG丸ｺﾞｼｯｸM-PRO" w:hAnsi="HG丸ｺﾞｼｯｸM-PRO" w:hint="eastAsia"/>
          <w:color w:val="0070C0"/>
          <w:sz w:val="22"/>
        </w:rPr>
        <w:t>の血液</w:t>
      </w:r>
    </w:p>
    <w:p w14:paraId="5E4C7D48" w14:textId="77777777" w:rsidR="008E5144" w:rsidRPr="00CF5494" w:rsidRDefault="008E5144" w:rsidP="00CF5494">
      <w:pPr>
        <w:pStyle w:val="a3"/>
        <w:spacing w:afterLines="50" w:after="120" w:line="300" w:lineRule="exact"/>
        <w:ind w:leftChars="0" w:left="420"/>
        <w:rPr>
          <w:rFonts w:ascii="HG丸ｺﾞｼｯｸM-PRO" w:eastAsia="HG丸ｺﾞｼｯｸM-PRO" w:hAnsi="HG丸ｺﾞｼｯｸM-PRO"/>
          <w:color w:val="0070C0"/>
          <w:sz w:val="16"/>
          <w:szCs w:val="16"/>
        </w:rPr>
      </w:pPr>
    </w:p>
    <w:p w14:paraId="395028F6" w14:textId="4193EF59" w:rsidR="00BA19BF" w:rsidRPr="00E94D57" w:rsidRDefault="00264D05" w:rsidP="00BA19BF">
      <w:pPr>
        <w:pStyle w:val="a3"/>
        <w:numPr>
          <w:ilvl w:val="0"/>
          <w:numId w:val="2"/>
        </w:numPr>
        <w:spacing w:line="360" w:lineRule="auto"/>
        <w:ind w:leftChars="0" w:left="440" w:hangingChars="200" w:hanging="440"/>
        <w:jc w:val="left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細胞の採取・加工の</w:t>
      </w:r>
      <w:r w:rsidRPr="00E94D57">
        <w:rPr>
          <w:rFonts w:ascii="HG丸ｺﾞｼｯｸM-PRO" w:eastAsia="HG丸ｺﾞｼｯｸM-PRO" w:hAnsi="HG丸ｺﾞｼｯｸM-PRO" w:hint="eastAsia"/>
          <w:sz w:val="22"/>
        </w:rPr>
        <w:t>方法</w:t>
      </w:r>
    </w:p>
    <w:p w14:paraId="702CD2DE" w14:textId="7CBFF20E" w:rsidR="00E437BF" w:rsidRPr="009B6D7E" w:rsidRDefault="005B75E8" w:rsidP="002C7208">
      <w:pPr>
        <w:pStyle w:val="a3"/>
        <w:numPr>
          <w:ilvl w:val="0"/>
          <w:numId w:val="3"/>
        </w:numPr>
        <w:spacing w:afterLines="50" w:after="120" w:line="300" w:lineRule="atLeast"/>
        <w:ind w:leftChars="0"/>
        <w:jc w:val="left"/>
        <w:rPr>
          <w:rFonts w:ascii="HG丸ｺﾞｼｯｸM-PRO" w:eastAsia="HG丸ｺﾞｼｯｸM-PRO" w:hAnsi="HG丸ｺﾞｼｯｸM-PRO"/>
          <w:color w:val="0070C0"/>
          <w:sz w:val="22"/>
        </w:rPr>
      </w:pPr>
      <w:r w:rsidRPr="009B6D7E">
        <w:rPr>
          <w:rFonts w:ascii="HG丸ｺﾞｼｯｸM-PRO" w:eastAsia="HG丸ｺﾞｼｯｸM-PRO" w:hAnsi="HG丸ｺﾞｼｯｸM-PRO" w:hint="eastAsia"/>
          <w:color w:val="0070C0"/>
          <w:sz w:val="22"/>
        </w:rPr>
        <w:t>細胞</w:t>
      </w:r>
      <w:r w:rsidR="00BA19BF" w:rsidRPr="009B6D7E">
        <w:rPr>
          <w:rFonts w:ascii="HG丸ｺﾞｼｯｸM-PRO" w:eastAsia="HG丸ｺﾞｼｯｸM-PRO" w:hAnsi="HG丸ｺﾞｼｯｸM-PRO" w:hint="eastAsia"/>
          <w:color w:val="0070C0"/>
          <w:sz w:val="22"/>
        </w:rPr>
        <w:t>採取：</w:t>
      </w:r>
      <w:r w:rsidR="00B1096D" w:rsidRPr="000C17D2">
        <w:rPr>
          <w:rFonts w:ascii="HG丸ｺﾞｼｯｸM-PRO" w:eastAsia="HG丸ｺﾞｼｯｸM-PRO" w:hAnsi="HG丸ｺﾞｼｯｸM-PRO" w:hint="eastAsia"/>
          <w:color w:val="0070C0"/>
          <w:sz w:val="22"/>
        </w:rPr>
        <w:t>院内にて</w:t>
      </w:r>
      <w:r w:rsidR="00BA19BF" w:rsidRPr="000C17D2">
        <w:rPr>
          <w:rFonts w:ascii="HG丸ｺﾞｼｯｸM-PRO" w:eastAsia="HG丸ｺﾞｼｯｸM-PRO" w:hAnsi="HG丸ｺﾞｼｯｸM-PRO" w:hint="eastAsia"/>
          <w:color w:val="0070C0"/>
          <w:sz w:val="22"/>
        </w:rPr>
        <w:t>患者</w:t>
      </w:r>
      <w:r w:rsidR="00BA19BF" w:rsidRPr="009B6D7E">
        <w:rPr>
          <w:rFonts w:ascii="HG丸ｺﾞｼｯｸM-PRO" w:eastAsia="HG丸ｺﾞｼｯｸM-PRO" w:hAnsi="HG丸ｺﾞｼｯｸM-PRO" w:hint="eastAsia"/>
          <w:color w:val="0070C0"/>
          <w:sz w:val="22"/>
        </w:rPr>
        <w:t>本人の</w:t>
      </w:r>
      <w:r w:rsidR="0064571E" w:rsidRPr="009B6D7E">
        <w:rPr>
          <w:rFonts w:ascii="HG丸ｺﾞｼｯｸM-PRO" w:eastAsia="HG丸ｺﾞｼｯｸM-PRO" w:hAnsi="HG丸ｺﾞｼｯｸM-PRO" w:hint="eastAsia"/>
          <w:color w:val="0070C0"/>
          <w:sz w:val="22"/>
        </w:rPr>
        <w:t>腕の</w:t>
      </w:r>
      <w:r w:rsidR="00BA19BF" w:rsidRPr="009B6D7E">
        <w:rPr>
          <w:rFonts w:ascii="HG丸ｺﾞｼｯｸM-PRO" w:eastAsia="HG丸ｺﾞｼｯｸM-PRO" w:hAnsi="HG丸ｺﾞｼｯｸM-PRO" w:hint="eastAsia"/>
          <w:color w:val="0070C0"/>
          <w:sz w:val="22"/>
        </w:rPr>
        <w:t>静脈から</w:t>
      </w:r>
      <w:r w:rsidRPr="009B6D7E">
        <w:rPr>
          <w:rFonts w:ascii="HG丸ｺﾞｼｯｸM-PRO" w:eastAsia="HG丸ｺﾞｼｯｸM-PRO" w:hAnsi="HG丸ｺﾞｼｯｸM-PRO" w:hint="eastAsia"/>
          <w:color w:val="0070C0"/>
          <w:sz w:val="22"/>
        </w:rPr>
        <w:t>抗凝固剤を含んだ</w:t>
      </w:r>
      <w:r w:rsidR="0064571E" w:rsidRPr="009B6D7E">
        <w:rPr>
          <w:rFonts w:ascii="HG丸ｺﾞｼｯｸM-PRO" w:eastAsia="HG丸ｺﾞｼｯｸM-PRO" w:hAnsi="HG丸ｺﾞｼｯｸM-PRO" w:hint="eastAsia"/>
          <w:color w:val="0070C0"/>
          <w:sz w:val="22"/>
        </w:rPr>
        <w:t>採血器具を用いて</w:t>
      </w:r>
      <w:r w:rsidR="005137EA">
        <w:rPr>
          <w:rFonts w:ascii="HG丸ｺﾞｼｯｸM-PRO" w:eastAsia="HG丸ｺﾞｼｯｸM-PRO" w:hAnsi="HG丸ｺﾞｼｯｸM-PRO" w:hint="eastAsia"/>
          <w:color w:val="0070C0"/>
          <w:sz w:val="22"/>
        </w:rPr>
        <w:t>、</w:t>
      </w:r>
      <w:r w:rsidR="00BA19BF" w:rsidRPr="009B6D7E">
        <w:rPr>
          <w:rFonts w:ascii="HG丸ｺﾞｼｯｸM-PRO" w:eastAsia="HG丸ｺﾞｼｯｸM-PRO" w:hAnsi="HG丸ｺﾞｼｯｸM-PRO" w:hint="eastAsia"/>
          <w:color w:val="0070C0"/>
          <w:sz w:val="22"/>
        </w:rPr>
        <w:t>末梢血</w:t>
      </w:r>
      <w:r w:rsidR="00BA19BF" w:rsidRPr="00E72A60">
        <w:rPr>
          <w:rFonts w:ascii="HG丸ｺﾞｼｯｸM-PRO" w:eastAsia="HG丸ｺﾞｼｯｸM-PRO" w:hAnsi="HG丸ｺﾞｼｯｸM-PRO" w:hint="eastAsia"/>
          <w:color w:val="0070C0"/>
          <w:sz w:val="22"/>
        </w:rPr>
        <w:t>を</w:t>
      </w:r>
      <w:r w:rsidR="00075E11" w:rsidRPr="00E72A60">
        <w:rPr>
          <w:rFonts w:ascii="HG丸ｺﾞｼｯｸM-PRO" w:eastAsia="HG丸ｺﾞｼｯｸM-PRO" w:hAnsi="HG丸ｺﾞｼｯｸM-PRO" w:hint="eastAsia"/>
          <w:color w:val="0070C0"/>
          <w:sz w:val="22"/>
        </w:rPr>
        <w:t>約</w:t>
      </w:r>
      <w:r w:rsidR="00BB175B" w:rsidRPr="006072C1">
        <w:rPr>
          <w:rFonts w:ascii="HG丸ｺﾞｼｯｸM-PRO" w:eastAsia="HG丸ｺﾞｼｯｸM-PRO" w:hAnsi="HG丸ｺﾞｼｯｸM-PRO" w:hint="eastAsia"/>
          <w:color w:val="0070C0"/>
          <w:sz w:val="22"/>
        </w:rPr>
        <w:t>○○</w:t>
      </w:r>
      <w:r w:rsidR="00BA19BF" w:rsidRPr="009B6D7E">
        <w:rPr>
          <w:rFonts w:ascii="HG丸ｺﾞｼｯｸM-PRO" w:eastAsia="HG丸ｺﾞｼｯｸM-PRO" w:hAnsi="HG丸ｺﾞｼｯｸM-PRO" w:hint="eastAsia"/>
          <w:color w:val="0070C0"/>
          <w:sz w:val="22"/>
        </w:rPr>
        <w:t>mL採取する。</w:t>
      </w:r>
    </w:p>
    <w:p w14:paraId="0C89BDF9" w14:textId="12F9866C" w:rsidR="00CF5494" w:rsidRPr="006072C1" w:rsidRDefault="005B75E8" w:rsidP="002C7208">
      <w:pPr>
        <w:pStyle w:val="a3"/>
        <w:numPr>
          <w:ilvl w:val="0"/>
          <w:numId w:val="3"/>
        </w:numPr>
        <w:spacing w:afterLines="50" w:after="120" w:line="300" w:lineRule="atLeast"/>
        <w:ind w:leftChars="0"/>
        <w:jc w:val="left"/>
        <w:rPr>
          <w:rFonts w:ascii="HG丸ｺﾞｼｯｸM-PRO" w:eastAsia="HG丸ｺﾞｼｯｸM-PRO" w:hAnsi="HG丸ｺﾞｼｯｸM-PRO"/>
          <w:color w:val="00B050"/>
          <w:sz w:val="22"/>
        </w:rPr>
      </w:pPr>
      <w:r w:rsidRPr="009B6D7E">
        <w:rPr>
          <w:rFonts w:ascii="HG丸ｺﾞｼｯｸM-PRO" w:eastAsia="HG丸ｺﾞｼｯｸM-PRO" w:hAnsi="HG丸ｺﾞｼｯｸM-PRO" w:hint="eastAsia"/>
          <w:color w:val="0070C0"/>
          <w:sz w:val="22"/>
        </w:rPr>
        <w:t>加工</w:t>
      </w:r>
      <w:r w:rsidR="00BA19BF" w:rsidRPr="009B6D7E">
        <w:rPr>
          <w:rFonts w:ascii="HG丸ｺﾞｼｯｸM-PRO" w:eastAsia="HG丸ｺﾞｼｯｸM-PRO" w:hAnsi="HG丸ｺﾞｼｯｸM-PRO" w:hint="eastAsia"/>
          <w:color w:val="0070C0"/>
          <w:sz w:val="22"/>
        </w:rPr>
        <w:t>：</w:t>
      </w:r>
      <w:r w:rsidRPr="009B6D7E">
        <w:rPr>
          <w:rFonts w:ascii="HG丸ｺﾞｼｯｸM-PRO" w:eastAsia="HG丸ｺﾞｼｯｸM-PRO" w:hAnsi="HG丸ｺﾞｼｯｸM-PRO" w:hint="eastAsia"/>
          <w:color w:val="0070C0"/>
          <w:sz w:val="22"/>
        </w:rPr>
        <w:t>採取した血液を遠心分離用容器に注入後、遠心分離し、</w:t>
      </w:r>
      <w:r w:rsidR="0070147F" w:rsidRPr="009B6D7E">
        <w:rPr>
          <w:rFonts w:ascii="HG丸ｺﾞｼｯｸM-PRO" w:eastAsia="HG丸ｺﾞｼｯｸM-PRO" w:hAnsi="HG丸ｺﾞｼｯｸM-PRO" w:hint="eastAsia"/>
          <w:color w:val="0070C0"/>
          <w:sz w:val="22"/>
        </w:rPr>
        <w:t>自家</w:t>
      </w:r>
      <w:r w:rsidRPr="009B6D7E">
        <w:rPr>
          <w:rFonts w:ascii="HG丸ｺﾞｼｯｸM-PRO" w:eastAsia="HG丸ｺﾞｼｯｸM-PRO" w:hAnsi="HG丸ｺﾞｼｯｸM-PRO" w:hint="eastAsia"/>
          <w:color w:val="0070C0"/>
          <w:sz w:val="22"/>
        </w:rPr>
        <w:t>PRPを</w:t>
      </w:r>
      <w:r w:rsidR="005137EA">
        <w:rPr>
          <w:rFonts w:ascii="HG丸ｺﾞｼｯｸM-PRO" w:eastAsia="HG丸ｺﾞｼｯｸM-PRO" w:hAnsi="HG丸ｺﾞｼｯｸM-PRO" w:hint="eastAsia"/>
          <w:color w:val="0070C0"/>
          <w:sz w:val="22"/>
        </w:rPr>
        <w:t>取り分け</w:t>
      </w:r>
      <w:r w:rsidRPr="009B6D7E">
        <w:rPr>
          <w:rFonts w:ascii="HG丸ｺﾞｼｯｸM-PRO" w:eastAsia="HG丸ｺﾞｼｯｸM-PRO" w:hAnsi="HG丸ｺﾞｼｯｸM-PRO" w:hint="eastAsia"/>
          <w:color w:val="0070C0"/>
          <w:sz w:val="22"/>
        </w:rPr>
        <w:t>、容器</w:t>
      </w:r>
      <w:r w:rsidR="00237F29" w:rsidRPr="009B6D7E">
        <w:rPr>
          <w:rFonts w:ascii="HG丸ｺﾞｼｯｸM-PRO" w:eastAsia="HG丸ｺﾞｼｯｸM-PRO" w:hAnsi="HG丸ｺﾞｼｯｸM-PRO" w:hint="eastAsia"/>
          <w:color w:val="0070C0"/>
          <w:sz w:val="22"/>
        </w:rPr>
        <w:t>等</w:t>
      </w:r>
      <w:r w:rsidRPr="002C7208">
        <w:rPr>
          <w:rFonts w:ascii="HG丸ｺﾞｼｯｸM-PRO" w:eastAsia="HG丸ｺﾞｼｯｸM-PRO" w:hAnsi="HG丸ｺﾞｼｯｸM-PRO" w:hint="eastAsia"/>
          <w:color w:val="0070C0"/>
          <w:sz w:val="22"/>
        </w:rPr>
        <w:t>に</w:t>
      </w:r>
      <w:r w:rsidR="005137EA" w:rsidRPr="002C7208">
        <w:rPr>
          <w:rFonts w:ascii="HG丸ｺﾞｼｯｸM-PRO" w:eastAsia="HG丸ｺﾞｼｯｸM-PRO" w:hAnsi="HG丸ｺﾞｼｯｸM-PRO" w:hint="eastAsia"/>
          <w:color w:val="0070C0"/>
          <w:sz w:val="22"/>
        </w:rPr>
        <w:t>移す</w:t>
      </w:r>
      <w:r w:rsidR="00BA19BF" w:rsidRPr="002C7208">
        <w:rPr>
          <w:rFonts w:ascii="HG丸ｺﾞｼｯｸM-PRO" w:eastAsia="HG丸ｺﾞｼｯｸM-PRO" w:hAnsi="HG丸ｺﾞｼｯｸM-PRO" w:hint="eastAsia"/>
          <w:color w:val="0070C0"/>
          <w:sz w:val="22"/>
        </w:rPr>
        <w:t>。</w:t>
      </w:r>
    </w:p>
    <w:p w14:paraId="26B0E6D3" w14:textId="7D9E7E59" w:rsidR="00FA1811" w:rsidRPr="00FA1811" w:rsidRDefault="00CB6ECD" w:rsidP="00FA1811">
      <w:pPr>
        <w:ind w:left="240" w:firstLine="230"/>
        <w:rPr>
          <w:rFonts w:ascii="HG丸ｺﾞｼｯｸM-PRO" w:eastAsia="HG丸ｺﾞｼｯｸM-PRO" w:hAnsi="HG丸ｺﾞｼｯｸM-PRO" w:cs="Century"/>
          <w:color w:val="0070C0"/>
          <w:sz w:val="23"/>
          <w:szCs w:val="23"/>
        </w:rPr>
      </w:pPr>
      <w:r w:rsidRPr="006072C1">
        <w:rPr>
          <w:rFonts w:ascii="HG丸ｺﾞｼｯｸM-PRO" w:eastAsia="HG丸ｺﾞｼｯｸM-PRO" w:hAnsi="HG丸ｺﾞｼｯｸM-PRO"/>
          <w:b/>
          <w:i/>
          <w:noProof/>
          <w:color w:val="00B050"/>
          <w:sz w:val="22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EC71831" wp14:editId="0A0C544D">
                <wp:simplePos x="0" y="0"/>
                <wp:positionH relativeFrom="column">
                  <wp:posOffset>2533015</wp:posOffset>
                </wp:positionH>
                <wp:positionV relativeFrom="paragraph">
                  <wp:posOffset>257810</wp:posOffset>
                </wp:positionV>
                <wp:extent cx="1495425" cy="1914525"/>
                <wp:effectExtent l="0" t="0" r="9525" b="9525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95425" cy="1914525"/>
                          <a:chOff x="0" y="1"/>
                          <a:chExt cx="1495425" cy="1915159"/>
                        </a:xfrm>
                      </wpg:grpSpPr>
                      <wpg:grpSp>
                        <wpg:cNvPr id="6" name="グループ化 6"/>
                        <wpg:cNvGrpSpPr/>
                        <wpg:grpSpPr>
                          <a:xfrm>
                            <a:off x="276225" y="1"/>
                            <a:ext cx="1219200" cy="1915159"/>
                            <a:chOff x="0" y="1"/>
                            <a:chExt cx="1219200" cy="1915159"/>
                          </a:xfrm>
                        </wpg:grpSpPr>
                        <wpg:grpSp>
                          <wpg:cNvPr id="3" name="グループ化 3"/>
                          <wpg:cNvGrpSpPr/>
                          <wpg:grpSpPr>
                            <a:xfrm>
                              <a:off x="0" y="1"/>
                              <a:ext cx="1219200" cy="1915159"/>
                              <a:chOff x="0" y="1"/>
                              <a:chExt cx="1219200" cy="1915159"/>
                            </a:xfrm>
                          </wpg:grpSpPr>
                          <wps:wsp>
                            <wps:cNvPr id="1" name="正方形/長方形 1"/>
                            <wps:cNvSpPr/>
                            <wps:spPr>
                              <a:xfrm>
                                <a:off x="0" y="1"/>
                                <a:ext cx="933450" cy="12001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" name="正方形/長方形 2"/>
                            <wps:cNvSpPr/>
                            <wps:spPr>
                              <a:xfrm>
                                <a:off x="228600" y="904875"/>
                                <a:ext cx="990600" cy="101028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5" name="正方形/長方形 5"/>
                          <wps:cNvSpPr/>
                          <wps:spPr>
                            <a:xfrm>
                              <a:off x="0" y="57150"/>
                              <a:ext cx="923925" cy="1019175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alpha val="46000"/>
                              </a:schemeClr>
                            </a:solidFill>
                            <a:ln w="12700">
                              <a:solidFill>
                                <a:srgbClr val="00B050"/>
                              </a:solidFill>
                              <a:prstDash val="dash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3D215C9A" w14:textId="54D2A001" w:rsidR="00BB175B" w:rsidRDefault="00BB175B" w:rsidP="00BB175B">
                                <w:pPr>
                                  <w:jc w:val="center"/>
                                  <w:rPr>
                                    <w:rFonts w:ascii="Meiryo UI" w:eastAsia="Meiryo UI" w:hAnsi="Meiryo UI"/>
                                    <w:b/>
                                    <w:color w:val="00B050"/>
                                  </w:rPr>
                                </w:pPr>
                                <w:r w:rsidRPr="008E5144">
                                  <w:rPr>
                                    <w:rFonts w:ascii="Meiryo UI" w:eastAsia="Meiryo UI" w:hAnsi="Meiryo UI" w:hint="eastAsia"/>
                                    <w:b/>
                                    <w:color w:val="00B050"/>
                                  </w:rPr>
                                  <w:t>必要に応じて</w:t>
                                </w:r>
                                <w:r w:rsidRPr="008E5144">
                                  <w:rPr>
                                    <w:rFonts w:ascii="Meiryo UI" w:eastAsia="Meiryo UI" w:hAnsi="Meiryo UI"/>
                                    <w:b/>
                                    <w:color w:val="00B050"/>
                                  </w:rPr>
                                  <w:t>操作手順を記載</w:t>
                                </w:r>
                                <w:r w:rsidR="008E5144">
                                  <w:rPr>
                                    <w:rFonts w:ascii="Meiryo UI" w:eastAsia="Meiryo UI" w:hAnsi="Meiryo UI" w:hint="eastAsia"/>
                                    <w:b/>
                                    <w:color w:val="00B050"/>
                                  </w:rPr>
                                  <w:t>する</w:t>
                                </w:r>
                              </w:p>
                              <w:p w14:paraId="2F511650" w14:textId="1C75D080" w:rsidR="0005267D" w:rsidRPr="008E5144" w:rsidRDefault="0005267D" w:rsidP="00BB175B">
                                <w:pPr>
                                  <w:jc w:val="center"/>
                                  <w:rPr>
                                    <w:rFonts w:ascii="Meiryo UI" w:eastAsia="Meiryo UI" w:hAnsi="Meiryo UI"/>
                                    <w:b/>
                                    <w:color w:val="00B05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1" name="矢印: 右 11"/>
                        <wps:cNvSpPr/>
                        <wps:spPr>
                          <a:xfrm>
                            <a:off x="0" y="781050"/>
                            <a:ext cx="552450" cy="217805"/>
                          </a:xfrm>
                          <a:prstGeom prst="rightArrow">
                            <a:avLst>
                              <a:gd name="adj1" fmla="val 50000"/>
                              <a:gd name="adj2" fmla="val 79462"/>
                            </a:avLst>
                          </a:prstGeom>
                          <a:solidFill>
                            <a:srgbClr val="00B050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矢印: 右 12"/>
                        <wps:cNvSpPr/>
                        <wps:spPr>
                          <a:xfrm>
                            <a:off x="942975" y="781050"/>
                            <a:ext cx="552450" cy="217805"/>
                          </a:xfrm>
                          <a:prstGeom prst="rightArrow">
                            <a:avLst>
                              <a:gd name="adj1" fmla="val 50000"/>
                              <a:gd name="adj2" fmla="val 79462"/>
                            </a:avLst>
                          </a:prstGeom>
                          <a:solidFill>
                            <a:srgbClr val="00B050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C71831" id="グループ化 4" o:spid="_x0000_s1027" style="position:absolute;left:0;text-align:left;margin-left:199.45pt;margin-top:20.3pt;width:117.75pt;height:150.75pt;z-index:251661312" coordorigin="" coordsize="14954,191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">
                <v:group id="グループ化 6" o:spid="_x0000_s1028" style="position:absolute;left:2762;width:12192;height:19151" coordorigin="" coordsize="12192,191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group id="グループ化 3" o:spid="_x0000_s1029" style="position:absolute;width:12192;height:19151" coordorigin="" coordsize="12192,191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  <v:rect id="正方形/長方形 1" o:spid="_x0000_s1030" style="position:absolute;width:9334;height:120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" fillcolor="white [3212]" stroked="f" strokeweight="2pt"/>
                    <v:rect id="正方形/長方形 2" o:spid="_x0000_s1031" style="position:absolute;left:2286;top:9048;width:9906;height:101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" fillcolor="window" stroked="f" strokeweight="2pt"/>
                  </v:group>
                  <v:rect id="正方形/長方形 5" o:spid="_x0000_s1032" style="position:absolute;top:571;width:9239;height:101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" fillcolor="white [3212]" strokecolor="#00b050" strokeweight="1pt">
                    <v:fill opacity="30069f"/>
                    <v:stroke dashstyle="dash"/>
                    <v:textbox>
                      <w:txbxContent>
                        <w:p w14:paraId="3D215C9A" w14:textId="54D2A001" w:rsidR="00BB175B" w:rsidRDefault="00BB175B" w:rsidP="00BB175B">
                          <w:pPr>
                            <w:jc w:val="center"/>
                            <w:rPr>
                              <w:rFonts w:ascii="Meiryo UI" w:eastAsia="Meiryo UI" w:hAnsi="Meiryo UI"/>
                              <w:b/>
                              <w:color w:val="00B050"/>
                            </w:rPr>
                          </w:pPr>
                          <w:r w:rsidRPr="008E5144">
                            <w:rPr>
                              <w:rFonts w:ascii="Meiryo UI" w:eastAsia="Meiryo UI" w:hAnsi="Meiryo UI" w:hint="eastAsia"/>
                              <w:b/>
                              <w:color w:val="00B050"/>
                            </w:rPr>
                            <w:t>必要に応じて</w:t>
                          </w:r>
                          <w:r w:rsidRPr="008E5144">
                            <w:rPr>
                              <w:rFonts w:ascii="Meiryo UI" w:eastAsia="Meiryo UI" w:hAnsi="Meiryo UI"/>
                              <w:b/>
                              <w:color w:val="00B050"/>
                            </w:rPr>
                            <w:t>操作手順を記載</w:t>
                          </w:r>
                          <w:r w:rsidR="008E5144">
                            <w:rPr>
                              <w:rFonts w:ascii="Meiryo UI" w:eastAsia="Meiryo UI" w:hAnsi="Meiryo UI" w:hint="eastAsia"/>
                              <w:b/>
                              <w:color w:val="00B050"/>
                            </w:rPr>
                            <w:t>する</w:t>
                          </w:r>
                        </w:p>
                        <w:p w14:paraId="2F511650" w14:textId="1C75D080" w:rsidR="0005267D" w:rsidRPr="008E5144" w:rsidRDefault="0005267D" w:rsidP="00BB175B">
                          <w:pPr>
                            <w:jc w:val="center"/>
                            <w:rPr>
                              <w:rFonts w:ascii="Meiryo UI" w:eastAsia="Meiryo UI" w:hAnsi="Meiryo UI"/>
                              <w:b/>
                              <w:color w:val="00B050"/>
                            </w:rPr>
                          </w:pPr>
                        </w:p>
                      </w:txbxContent>
                    </v:textbox>
                  </v:rect>
                </v:group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矢印: 右 11" o:spid="_x0000_s1033" type="#_x0000_t13" style="position:absolute;top:7810;width:5524;height:21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" adj="14833" fillcolor="#00b050" stroked="f" strokeweight="2pt"/>
                <v:shape id="矢印: 右 12" o:spid="_x0000_s1034" type="#_x0000_t13" style="position:absolute;left:9429;top:7810;width:5525;height:21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" adj="14833" fillcolor="#00b050" stroked="f" strokeweight="2pt"/>
              </v:group>
            </w:pict>
          </mc:Fallback>
        </mc:AlternateContent>
      </w:r>
      <w:r w:rsidRPr="006072C1">
        <w:rPr>
          <w:rFonts w:ascii="HG丸ｺﾞｼｯｸM-PRO" w:eastAsia="HG丸ｺﾞｼｯｸM-PRO" w:hAnsi="HG丸ｺﾞｼｯｸM-PRO"/>
          <w:b/>
          <w:i/>
          <w:noProof/>
          <w:color w:val="00B050"/>
          <w:sz w:val="22"/>
        </w:rPr>
        <w:drawing>
          <wp:anchor distT="0" distB="0" distL="114300" distR="114300" simplePos="0" relativeHeight="251656192" behindDoc="0" locked="0" layoutInCell="1" allowOverlap="1" wp14:anchorId="65769C26" wp14:editId="1231DDF8">
            <wp:simplePos x="0" y="0"/>
            <wp:positionH relativeFrom="column">
              <wp:posOffset>456565</wp:posOffset>
            </wp:positionH>
            <wp:positionV relativeFrom="paragraph">
              <wp:posOffset>311785</wp:posOffset>
            </wp:positionV>
            <wp:extent cx="5219700" cy="1546225"/>
            <wp:effectExtent l="0" t="0" r="0" b="7620"/>
            <wp:wrapTopAndBottom/>
            <wp:docPr id="58" name="図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54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72C1" w:rsidRPr="006072C1">
        <w:rPr>
          <w:rFonts w:ascii="Times New Roman" w:hAnsi="Times New Roman" w:cs="Times New Roman" w:hint="eastAsia"/>
          <w:i/>
          <w:color w:val="00B050"/>
        </w:rPr>
        <w:t>･････</w:t>
      </w:r>
      <w:r w:rsidR="006072C1" w:rsidRPr="006072C1">
        <w:rPr>
          <w:rFonts w:ascii="Times New Roman" w:hAnsi="Times New Roman" w:cs="Times New Roman" w:hint="eastAsia"/>
          <w:i/>
          <w:color w:val="00B050"/>
        </w:rPr>
        <w:t>(</w:t>
      </w:r>
      <w:r w:rsidR="006072C1" w:rsidRPr="006072C1">
        <w:rPr>
          <w:rFonts w:ascii="Times New Roman" w:hAnsi="Times New Roman" w:cs="Times New Roman" w:hint="eastAsia"/>
          <w:i/>
          <w:color w:val="00B050"/>
        </w:rPr>
        <w:t>略</w:t>
      </w:r>
      <w:r w:rsidR="006072C1" w:rsidRPr="006072C1">
        <w:rPr>
          <w:rFonts w:ascii="Times New Roman" w:hAnsi="Times New Roman" w:cs="Times New Roman" w:hint="eastAsia"/>
          <w:i/>
          <w:color w:val="00B050"/>
        </w:rPr>
        <w:t>)</w:t>
      </w:r>
      <w:r w:rsidR="006072C1" w:rsidRPr="006072C1">
        <w:rPr>
          <w:rFonts w:ascii="Times New Roman" w:hAnsi="Times New Roman" w:cs="Times New Roman" w:hint="eastAsia"/>
          <w:i/>
          <w:color w:val="00B050"/>
        </w:rPr>
        <w:t>･････</w:t>
      </w:r>
    </w:p>
    <w:p w14:paraId="0AC05A92" w14:textId="20EB13FD" w:rsidR="00E5451C" w:rsidRPr="006072C1" w:rsidRDefault="00E5451C" w:rsidP="006072C1">
      <w:pPr>
        <w:pStyle w:val="a3"/>
        <w:numPr>
          <w:ilvl w:val="0"/>
          <w:numId w:val="3"/>
        </w:numPr>
        <w:spacing w:line="360" w:lineRule="auto"/>
        <w:ind w:leftChars="0"/>
        <w:jc w:val="left"/>
        <w:rPr>
          <w:rFonts w:ascii="HG丸ｺﾞｼｯｸM-PRO" w:eastAsia="HG丸ｺﾞｼｯｸM-PRO" w:hAnsi="HG丸ｺﾞｼｯｸM-PRO"/>
          <w:color w:val="00B050"/>
          <w:sz w:val="22"/>
        </w:rPr>
      </w:pPr>
    </w:p>
    <w:p w14:paraId="4F05DFF5" w14:textId="0552CF64" w:rsidR="00264D05" w:rsidRPr="00E94D57" w:rsidRDefault="00264D05" w:rsidP="00264D05">
      <w:pPr>
        <w:pStyle w:val="a3"/>
        <w:numPr>
          <w:ilvl w:val="0"/>
          <w:numId w:val="2"/>
        </w:numPr>
        <w:spacing w:beforeLines="100" w:before="240" w:line="360" w:lineRule="auto"/>
        <w:ind w:leftChars="0" w:left="440" w:hangingChars="200" w:hanging="440"/>
        <w:jc w:val="left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細胞の</w:t>
      </w:r>
      <w:r w:rsidR="0064571E">
        <w:rPr>
          <w:rFonts w:ascii="HG丸ｺﾞｼｯｸM-PRO" w:eastAsia="HG丸ｺﾞｼｯｸM-PRO" w:hAnsi="HG丸ｺﾞｼｯｸM-PRO" w:hint="eastAsia"/>
          <w:sz w:val="22"/>
        </w:rPr>
        <w:t>投与</w:t>
      </w:r>
      <w:r>
        <w:rPr>
          <w:rFonts w:ascii="HG丸ｺﾞｼｯｸM-PRO" w:eastAsia="HG丸ｺﾞｼｯｸM-PRO" w:hAnsi="HG丸ｺﾞｼｯｸM-PRO" w:hint="eastAsia"/>
          <w:sz w:val="22"/>
        </w:rPr>
        <w:t>の</w:t>
      </w:r>
      <w:r w:rsidRPr="00E94D57">
        <w:rPr>
          <w:rFonts w:ascii="HG丸ｺﾞｼｯｸM-PRO" w:eastAsia="HG丸ｺﾞｼｯｸM-PRO" w:hAnsi="HG丸ｺﾞｼｯｸM-PRO" w:hint="eastAsia"/>
          <w:sz w:val="22"/>
        </w:rPr>
        <w:t>方法</w:t>
      </w:r>
    </w:p>
    <w:p w14:paraId="2F6D9B56" w14:textId="7F76DB97" w:rsidR="00264D05" w:rsidRPr="009B6D7E" w:rsidRDefault="00A55245" w:rsidP="005B75E8">
      <w:pPr>
        <w:spacing w:afterLines="50" w:after="120" w:line="360" w:lineRule="auto"/>
        <w:ind w:left="210" w:firstLineChars="100" w:firstLine="220"/>
        <w:rPr>
          <w:rFonts w:ascii="HG丸ｺﾞｼｯｸM-PRO" w:eastAsia="HG丸ｺﾞｼｯｸM-PRO" w:hAnsi="HG丸ｺﾞｼｯｸM-PRO"/>
          <w:color w:val="0070C0"/>
          <w:sz w:val="22"/>
        </w:rPr>
      </w:pPr>
      <w:r w:rsidRPr="00705147">
        <w:rPr>
          <w:rFonts w:ascii="HG丸ｺﾞｼｯｸM-PRO" w:eastAsia="HG丸ｺﾞｼｯｸM-PRO" w:hAnsi="HG丸ｺﾞｼｯｸM-PRO" w:hint="eastAsia"/>
          <w:color w:val="0070C0"/>
          <w:sz w:val="22"/>
        </w:rPr>
        <w:t>処置室</w:t>
      </w:r>
      <w:r w:rsidR="005B75E8" w:rsidRPr="00705147">
        <w:rPr>
          <w:rFonts w:ascii="HG丸ｺﾞｼｯｸM-PRO" w:eastAsia="HG丸ｺﾞｼｯｸM-PRO" w:hAnsi="HG丸ｺﾞｼｯｸM-PRO" w:hint="eastAsia"/>
          <w:color w:val="0070C0"/>
          <w:sz w:val="22"/>
        </w:rPr>
        <w:t>に</w:t>
      </w:r>
      <w:r w:rsidR="005B75E8" w:rsidRPr="009B6D7E">
        <w:rPr>
          <w:rFonts w:ascii="HG丸ｺﾞｼｯｸM-PRO" w:eastAsia="HG丸ｺﾞｼｯｸM-PRO" w:hAnsi="HG丸ｺﾞｼｯｸM-PRO" w:hint="eastAsia"/>
          <w:color w:val="0070C0"/>
          <w:sz w:val="22"/>
        </w:rPr>
        <w:t>おいて、</w:t>
      </w:r>
      <w:r w:rsidR="0070147F" w:rsidRPr="009B6D7E">
        <w:rPr>
          <w:rFonts w:ascii="HG丸ｺﾞｼｯｸM-PRO" w:eastAsia="HG丸ｺﾞｼｯｸM-PRO" w:hAnsi="HG丸ｺﾞｼｯｸM-PRO" w:hint="eastAsia"/>
          <w:color w:val="0070C0"/>
          <w:sz w:val="22"/>
        </w:rPr>
        <w:t>自家PRP</w:t>
      </w:r>
      <w:r w:rsidR="005B75E8" w:rsidRPr="009B6D7E">
        <w:rPr>
          <w:rFonts w:ascii="HG丸ｺﾞｼｯｸM-PRO" w:eastAsia="HG丸ｺﾞｼｯｸM-PRO" w:hAnsi="HG丸ｺﾞｼｯｸM-PRO" w:hint="eastAsia"/>
          <w:color w:val="0070C0"/>
          <w:sz w:val="22"/>
        </w:rPr>
        <w:t>を</w:t>
      </w:r>
      <w:r w:rsidR="00155A1B">
        <w:rPr>
          <w:rFonts w:ascii="HG丸ｺﾞｼｯｸM-PRO" w:eastAsia="HG丸ｺﾞｼｯｸM-PRO" w:hAnsi="HG丸ｺﾞｼｯｸM-PRO" w:hint="eastAsia"/>
          <w:color w:val="0070C0"/>
          <w:sz w:val="22"/>
        </w:rPr>
        <w:t>炎症</w:t>
      </w:r>
      <w:r w:rsidR="005B75E8" w:rsidRPr="009B6D7E">
        <w:rPr>
          <w:rFonts w:ascii="HG丸ｺﾞｼｯｸM-PRO" w:eastAsia="HG丸ｺﾞｼｯｸM-PRO" w:hAnsi="HG丸ｺﾞｼｯｸM-PRO" w:hint="eastAsia"/>
          <w:color w:val="0070C0"/>
          <w:sz w:val="22"/>
        </w:rPr>
        <w:t>部に</w:t>
      </w:r>
      <w:r w:rsidR="00CD5998">
        <w:rPr>
          <w:rFonts w:ascii="HG丸ｺﾞｼｯｸM-PRO" w:eastAsia="HG丸ｺﾞｼｯｸM-PRO" w:hAnsi="HG丸ｺﾞｼｯｸM-PRO" w:hint="eastAsia"/>
          <w:color w:val="0070C0"/>
          <w:sz w:val="22"/>
        </w:rPr>
        <w:t>シリンジを用いて</w:t>
      </w:r>
      <w:r w:rsidR="00412E8D">
        <w:rPr>
          <w:rFonts w:ascii="HG丸ｺﾞｼｯｸM-PRO" w:eastAsia="HG丸ｺﾞｼｯｸM-PRO" w:hAnsi="HG丸ｺﾞｼｯｸM-PRO" w:hint="eastAsia"/>
          <w:color w:val="0070C0"/>
          <w:sz w:val="22"/>
        </w:rPr>
        <w:t>注入</w:t>
      </w:r>
      <w:r w:rsidR="002071C2" w:rsidRPr="002071C2">
        <w:rPr>
          <w:rFonts w:ascii="HG丸ｺﾞｼｯｸM-PRO" w:eastAsia="HG丸ｺﾞｼｯｸM-PRO" w:hAnsi="HG丸ｺﾞｼｯｸM-PRO" w:hint="eastAsia"/>
          <w:color w:val="0070C0"/>
          <w:sz w:val="22"/>
        </w:rPr>
        <w:t>する。</w:t>
      </w:r>
    </w:p>
    <w:p w14:paraId="28191BAD" w14:textId="68EF0DD5" w:rsidR="00E5451C" w:rsidRPr="00C307FD" w:rsidRDefault="008133C6" w:rsidP="009B6D7E">
      <w:pPr>
        <w:spacing w:afterLines="50" w:after="120" w:line="360" w:lineRule="auto"/>
        <w:ind w:leftChars="300" w:left="630" w:firstLineChars="100" w:firstLine="220"/>
        <w:jc w:val="left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 xml:space="preserve">　　　　　</w:t>
      </w:r>
      <w:r w:rsidR="00A20A69">
        <w:rPr>
          <w:rFonts w:ascii="HG丸ｺﾞｼｯｸM-PRO" w:eastAsia="HG丸ｺﾞｼｯｸM-PRO" w:hAnsi="HG丸ｺﾞｼｯｸM-PRO"/>
          <w:noProof/>
          <w:sz w:val="16"/>
          <w:szCs w:val="16"/>
        </w:rPr>
        <w:drawing>
          <wp:inline distT="0" distB="0" distL="0" distR="0" wp14:anchorId="05A70F8A" wp14:editId="411248A3">
            <wp:extent cx="2228850" cy="1349542"/>
            <wp:effectExtent l="0" t="0" r="0" b="3175"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4419" cy="14195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5451C" w:rsidRPr="00C307FD" w:rsidSect="002D4D1D">
      <w:footerReference w:type="default" r:id="rId9"/>
      <w:type w:val="continuous"/>
      <w:pgSz w:w="11906" w:h="16838" w:code="9"/>
      <w:pgMar w:top="1418" w:right="849" w:bottom="851" w:left="1021" w:header="851" w:footer="992" w:gutter="0"/>
      <w:paperSrc w:first="1" w:other="1"/>
      <w:cols w:space="425"/>
      <w:docGrid w:linePitch="342" w:charSpace="58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442277" w14:textId="77777777" w:rsidR="003810C4" w:rsidRDefault="003810C4" w:rsidP="0085519A">
      <w:r>
        <w:separator/>
      </w:r>
    </w:p>
  </w:endnote>
  <w:endnote w:type="continuationSeparator" w:id="0">
    <w:p w14:paraId="315A372E" w14:textId="77777777" w:rsidR="003810C4" w:rsidRDefault="003810C4" w:rsidP="008551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06955612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E7EE1A5" w14:textId="42564522" w:rsidR="00F15A40" w:rsidRDefault="00F15A40" w:rsidP="00F15A40">
            <w:pPr>
              <w:pStyle w:val="a6"/>
              <w:jc w:val="center"/>
            </w:pPr>
            <w:r w:rsidRPr="00F15A40">
              <w:rPr>
                <w:bCs/>
                <w:sz w:val="24"/>
                <w:szCs w:val="24"/>
              </w:rPr>
              <w:fldChar w:fldCharType="begin"/>
            </w:r>
            <w:r w:rsidRPr="00F15A40">
              <w:rPr>
                <w:bCs/>
              </w:rPr>
              <w:instrText>PAGE</w:instrText>
            </w:r>
            <w:r w:rsidRPr="00F15A40">
              <w:rPr>
                <w:bCs/>
                <w:sz w:val="24"/>
                <w:szCs w:val="24"/>
              </w:rPr>
              <w:fldChar w:fldCharType="separate"/>
            </w:r>
            <w:r w:rsidRPr="00F15A40">
              <w:rPr>
                <w:bCs/>
                <w:lang w:val="ja-JP"/>
              </w:rPr>
              <w:t>2</w:t>
            </w:r>
            <w:r w:rsidRPr="00F15A40">
              <w:rPr>
                <w:bCs/>
                <w:sz w:val="24"/>
                <w:szCs w:val="24"/>
              </w:rPr>
              <w:fldChar w:fldCharType="end"/>
            </w:r>
            <w:r w:rsidRPr="00F15A40">
              <w:rPr>
                <w:lang w:val="ja-JP"/>
              </w:rPr>
              <w:t xml:space="preserve"> / </w:t>
            </w:r>
            <w:r w:rsidRPr="00F15A40">
              <w:rPr>
                <w:bCs/>
                <w:sz w:val="24"/>
                <w:szCs w:val="24"/>
              </w:rPr>
              <w:fldChar w:fldCharType="begin"/>
            </w:r>
            <w:r w:rsidRPr="00F15A40">
              <w:rPr>
                <w:bCs/>
              </w:rPr>
              <w:instrText>NUMPAGES</w:instrText>
            </w:r>
            <w:r w:rsidRPr="00F15A40">
              <w:rPr>
                <w:bCs/>
                <w:sz w:val="24"/>
                <w:szCs w:val="24"/>
              </w:rPr>
              <w:fldChar w:fldCharType="separate"/>
            </w:r>
            <w:r w:rsidRPr="00F15A40">
              <w:rPr>
                <w:bCs/>
                <w:lang w:val="ja-JP"/>
              </w:rPr>
              <w:t>2</w:t>
            </w:r>
            <w:r w:rsidRPr="00F15A40">
              <w:rPr>
                <w:bCs/>
                <w:sz w:val="24"/>
                <w:szCs w:val="24"/>
              </w:rPr>
              <w:fldChar w:fldCharType="end"/>
            </w:r>
            <w:r w:rsidRPr="00F15A40">
              <w:rPr>
                <w:lang w:val="ja-JP"/>
              </w:rPr>
              <w:t xml:space="preserve">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F59A17" w14:textId="77777777" w:rsidR="003810C4" w:rsidRDefault="003810C4" w:rsidP="0085519A">
      <w:r>
        <w:separator/>
      </w:r>
    </w:p>
  </w:footnote>
  <w:footnote w:type="continuationSeparator" w:id="0">
    <w:p w14:paraId="25B2EB9F" w14:textId="77777777" w:rsidR="003810C4" w:rsidRDefault="003810C4" w:rsidP="008551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9EB3CB3"/>
    <w:multiLevelType w:val="hybridMultilevel"/>
    <w:tmpl w:val="501A6990"/>
    <w:lvl w:ilvl="0" w:tplc="26248A3C">
      <w:start w:val="1"/>
      <w:numFmt w:val="decimal"/>
      <w:lvlText w:val="%1)"/>
      <w:lvlJc w:val="left"/>
      <w:pPr>
        <w:ind w:left="840" w:hanging="420"/>
      </w:pPr>
      <w:rPr>
        <w:rFonts w:hint="eastAsia"/>
        <w:color w:val="0070C0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6A90667C"/>
    <w:multiLevelType w:val="hybridMultilevel"/>
    <w:tmpl w:val="EC367F4C"/>
    <w:lvl w:ilvl="0" w:tplc="EACC31C6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73B5CCC"/>
    <w:multiLevelType w:val="hybridMultilevel"/>
    <w:tmpl w:val="AC48E23A"/>
    <w:lvl w:ilvl="0" w:tplc="DAB6300E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661CA83C">
      <w:start w:val="1"/>
      <w:numFmt w:val="decimal"/>
      <w:lvlText w:val="%2)"/>
      <w:lvlJc w:val="left"/>
      <w:pPr>
        <w:ind w:left="885" w:hanging="46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51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5519A"/>
    <w:rsid w:val="00003972"/>
    <w:rsid w:val="000240CA"/>
    <w:rsid w:val="0005267D"/>
    <w:rsid w:val="00075E11"/>
    <w:rsid w:val="00086169"/>
    <w:rsid w:val="000A338D"/>
    <w:rsid w:val="000B0FF7"/>
    <w:rsid w:val="000C17D2"/>
    <w:rsid w:val="000C2120"/>
    <w:rsid w:val="000C6BEA"/>
    <w:rsid w:val="000F2EF2"/>
    <w:rsid w:val="001035CF"/>
    <w:rsid w:val="00105F10"/>
    <w:rsid w:val="0014435C"/>
    <w:rsid w:val="00155A1B"/>
    <w:rsid w:val="001A3905"/>
    <w:rsid w:val="001A5D84"/>
    <w:rsid w:val="002071C2"/>
    <w:rsid w:val="00214303"/>
    <w:rsid w:val="00237F29"/>
    <w:rsid w:val="00264D05"/>
    <w:rsid w:val="00292230"/>
    <w:rsid w:val="0029585F"/>
    <w:rsid w:val="002B1F2F"/>
    <w:rsid w:val="002C2054"/>
    <w:rsid w:val="002C7208"/>
    <w:rsid w:val="002D4D1D"/>
    <w:rsid w:val="002E147A"/>
    <w:rsid w:val="002F4637"/>
    <w:rsid w:val="002F49BB"/>
    <w:rsid w:val="00320530"/>
    <w:rsid w:val="0036578F"/>
    <w:rsid w:val="003810C4"/>
    <w:rsid w:val="00382EF9"/>
    <w:rsid w:val="003858F2"/>
    <w:rsid w:val="003A0B0F"/>
    <w:rsid w:val="00407826"/>
    <w:rsid w:val="00412E8D"/>
    <w:rsid w:val="004604B9"/>
    <w:rsid w:val="004C7CB5"/>
    <w:rsid w:val="004D120E"/>
    <w:rsid w:val="004D4C66"/>
    <w:rsid w:val="004E7B68"/>
    <w:rsid w:val="005020B4"/>
    <w:rsid w:val="005137EA"/>
    <w:rsid w:val="00542221"/>
    <w:rsid w:val="005B75E8"/>
    <w:rsid w:val="005E3798"/>
    <w:rsid w:val="005F382E"/>
    <w:rsid w:val="006072C1"/>
    <w:rsid w:val="006356C5"/>
    <w:rsid w:val="0064571E"/>
    <w:rsid w:val="006929EB"/>
    <w:rsid w:val="006971EF"/>
    <w:rsid w:val="0070147F"/>
    <w:rsid w:val="00705147"/>
    <w:rsid w:val="0071411B"/>
    <w:rsid w:val="00726246"/>
    <w:rsid w:val="00726487"/>
    <w:rsid w:val="00753863"/>
    <w:rsid w:val="00755204"/>
    <w:rsid w:val="007749FE"/>
    <w:rsid w:val="00783CE5"/>
    <w:rsid w:val="007B106C"/>
    <w:rsid w:val="007E5792"/>
    <w:rsid w:val="007F2FB7"/>
    <w:rsid w:val="008133C6"/>
    <w:rsid w:val="008472B3"/>
    <w:rsid w:val="0084784A"/>
    <w:rsid w:val="0085519A"/>
    <w:rsid w:val="00894945"/>
    <w:rsid w:val="008A3F91"/>
    <w:rsid w:val="008E5144"/>
    <w:rsid w:val="00967A95"/>
    <w:rsid w:val="009B6D7E"/>
    <w:rsid w:val="00A05DCE"/>
    <w:rsid w:val="00A20A69"/>
    <w:rsid w:val="00A36368"/>
    <w:rsid w:val="00A3644C"/>
    <w:rsid w:val="00A55245"/>
    <w:rsid w:val="00A940E3"/>
    <w:rsid w:val="00B1096D"/>
    <w:rsid w:val="00B17BC7"/>
    <w:rsid w:val="00BA19BF"/>
    <w:rsid w:val="00BA5346"/>
    <w:rsid w:val="00BB175B"/>
    <w:rsid w:val="00C22EA8"/>
    <w:rsid w:val="00C307FD"/>
    <w:rsid w:val="00C70E21"/>
    <w:rsid w:val="00C93119"/>
    <w:rsid w:val="00C95763"/>
    <w:rsid w:val="00CB18A1"/>
    <w:rsid w:val="00CB6ECD"/>
    <w:rsid w:val="00CC32D8"/>
    <w:rsid w:val="00CD5998"/>
    <w:rsid w:val="00CF5494"/>
    <w:rsid w:val="00CF5BEB"/>
    <w:rsid w:val="00D60925"/>
    <w:rsid w:val="00D615A4"/>
    <w:rsid w:val="00D72B8A"/>
    <w:rsid w:val="00DC7FB0"/>
    <w:rsid w:val="00DD642D"/>
    <w:rsid w:val="00DF3EDA"/>
    <w:rsid w:val="00E13E82"/>
    <w:rsid w:val="00E2048D"/>
    <w:rsid w:val="00E437BF"/>
    <w:rsid w:val="00E4550D"/>
    <w:rsid w:val="00E5451C"/>
    <w:rsid w:val="00E72A60"/>
    <w:rsid w:val="00EC5DEC"/>
    <w:rsid w:val="00F15A40"/>
    <w:rsid w:val="00F4135F"/>
    <w:rsid w:val="00F72269"/>
    <w:rsid w:val="00FA1811"/>
    <w:rsid w:val="00FB0187"/>
    <w:rsid w:val="00FC7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E5F99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519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519A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85519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5519A"/>
  </w:style>
  <w:style w:type="paragraph" w:styleId="a6">
    <w:name w:val="footer"/>
    <w:basedOn w:val="a"/>
    <w:link w:val="a7"/>
    <w:uiPriority w:val="99"/>
    <w:unhideWhenUsed/>
    <w:rsid w:val="0085519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5519A"/>
  </w:style>
  <w:style w:type="paragraph" w:styleId="a8">
    <w:name w:val="Balloon Text"/>
    <w:basedOn w:val="a"/>
    <w:link w:val="a9"/>
    <w:uiPriority w:val="99"/>
    <w:semiHidden/>
    <w:unhideWhenUsed/>
    <w:rsid w:val="0085519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5519A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A940E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a">
    <w:name w:val="annotation reference"/>
    <w:basedOn w:val="a0"/>
    <w:uiPriority w:val="99"/>
    <w:semiHidden/>
    <w:unhideWhenUsed/>
    <w:rsid w:val="000C2120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0C2120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0C2120"/>
  </w:style>
  <w:style w:type="paragraph" w:styleId="ad">
    <w:name w:val="annotation subject"/>
    <w:basedOn w:val="ab"/>
    <w:next w:val="ab"/>
    <w:link w:val="ae"/>
    <w:uiPriority w:val="99"/>
    <w:semiHidden/>
    <w:unhideWhenUsed/>
    <w:rsid w:val="000C2120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0C212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382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dcterms:created xsi:type="dcterms:W3CDTF">2020-02-10T02:05:00Z</dcterms:created>
  <dcterms:modified xsi:type="dcterms:W3CDTF">2020-02-10T02:05:00Z</dcterms:modified>
</cp:coreProperties>
</file>