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E9B" w:rsidRPr="00F7206D" w:rsidRDefault="00117E9B" w:rsidP="00117E9B">
      <w:pPr>
        <w:jc w:val="center"/>
        <w:rPr>
          <w:rFonts w:hint="eastAsia"/>
          <w:color w:val="000000"/>
          <w:lang w:eastAsia="ja-JP"/>
        </w:rPr>
      </w:pPr>
      <w:bookmarkStart w:id="0" w:name="_GoBack"/>
      <w:bookmarkEnd w:id="0"/>
      <w:r w:rsidRPr="00F7206D">
        <w:rPr>
          <w:b/>
          <w:bCs/>
          <w:noProof/>
          <w:color w:val="000000"/>
          <w:sz w:val="20"/>
          <w:lang w:eastAsia="ja-JP"/>
        </w:rPr>
        <w:pict>
          <v:rect id="_x0000_s1192" style="position:absolute;left:0;text-align:left;margin-left:.75pt;margin-top:-27pt;width:459pt;height:681.75pt;z-index:251658240" filled="f"/>
        </w:pict>
      </w:r>
    </w:p>
    <w:p w:rsidR="00117E9B" w:rsidRPr="00F7206D" w:rsidRDefault="00117E9B" w:rsidP="00117E9B">
      <w:pPr>
        <w:rPr>
          <w:rFonts w:hint="eastAsia"/>
          <w:color w:val="000000"/>
          <w:lang w:eastAsia="ja-JP"/>
        </w:rPr>
      </w:pPr>
    </w:p>
    <w:p w:rsidR="00117E9B" w:rsidRPr="00F7206D" w:rsidRDefault="00117E9B" w:rsidP="00117E9B">
      <w:pPr>
        <w:rPr>
          <w:rFonts w:hint="eastAsia"/>
          <w:color w:val="000000"/>
          <w:lang w:eastAsia="ja-JP"/>
        </w:rPr>
      </w:pPr>
    </w:p>
    <w:p w:rsidR="00117E9B" w:rsidRPr="00F7206D" w:rsidRDefault="00117E9B" w:rsidP="00117E9B">
      <w:pPr>
        <w:rPr>
          <w:rFonts w:hint="eastAsia"/>
          <w:b/>
          <w:bCs/>
          <w:color w:val="000000"/>
          <w:sz w:val="28"/>
          <w:lang w:eastAsia="ja-JP"/>
        </w:rPr>
      </w:pPr>
    </w:p>
    <w:p w:rsidR="00117E9B" w:rsidRPr="00F7206D" w:rsidRDefault="00117E9B" w:rsidP="00117E9B">
      <w:pPr>
        <w:rPr>
          <w:rFonts w:hint="eastAsia"/>
          <w:b/>
          <w:bCs/>
          <w:color w:val="000000"/>
          <w:sz w:val="28"/>
          <w:lang w:eastAsia="ja-JP"/>
        </w:rPr>
      </w:pPr>
    </w:p>
    <w:p w:rsidR="00117E9B" w:rsidRPr="00F7206D" w:rsidRDefault="00117E9B" w:rsidP="00117E9B">
      <w:pPr>
        <w:rPr>
          <w:rFonts w:hint="eastAsia"/>
          <w:b/>
          <w:bCs/>
          <w:color w:val="000000"/>
          <w:sz w:val="28"/>
          <w:lang w:eastAsia="ja-JP"/>
        </w:rPr>
      </w:pPr>
    </w:p>
    <w:p w:rsidR="00117E9B" w:rsidRPr="00F7206D" w:rsidRDefault="00117E9B" w:rsidP="00117E9B">
      <w:pPr>
        <w:rPr>
          <w:rFonts w:hint="eastAsia"/>
          <w:b/>
          <w:bCs/>
          <w:color w:val="000000"/>
          <w:sz w:val="28"/>
          <w:lang w:eastAsia="ja-JP"/>
        </w:rPr>
      </w:pPr>
      <w:r w:rsidRPr="00F7206D">
        <w:rPr>
          <w:b/>
          <w:bCs/>
          <w:noProof/>
          <w:color w:val="000000"/>
          <w:sz w:val="20"/>
        </w:rPr>
        <w:pict>
          <v:rect id="_x0000_s1191" style="position:absolute;margin-left:126pt;margin-top:8.35pt;width:3in;height:75.7pt;z-index:251657216" filled="f" fillcolor="black"/>
        </w:pict>
      </w:r>
    </w:p>
    <w:p w:rsidR="00117E9B" w:rsidRPr="00F7206D" w:rsidRDefault="00117E9B" w:rsidP="00117E9B">
      <w:pPr>
        <w:jc w:val="center"/>
        <w:rPr>
          <w:rFonts w:hAnsi="ＭＳ 明朝" w:hint="eastAsia"/>
          <w:b/>
          <w:bCs/>
          <w:color w:val="000000"/>
          <w:sz w:val="32"/>
          <w:lang w:eastAsia="ja-JP"/>
        </w:rPr>
      </w:pPr>
      <w:r>
        <w:rPr>
          <w:rFonts w:hAnsi="ＭＳ 明朝" w:hint="eastAsia"/>
          <w:b/>
          <w:bCs/>
          <w:color w:val="000000"/>
          <w:sz w:val="32"/>
          <w:lang w:eastAsia="ja-JP"/>
        </w:rPr>
        <w:t>品質管理基準書</w:t>
      </w:r>
    </w:p>
    <w:p w:rsidR="00117E9B" w:rsidRPr="00F7206D" w:rsidRDefault="00117E9B" w:rsidP="00117E9B">
      <w:pPr>
        <w:rPr>
          <w:rFonts w:hint="eastAsia"/>
          <w:b/>
          <w:bCs/>
          <w:color w:val="000000"/>
          <w:sz w:val="32"/>
          <w:lang w:eastAsia="ja-JP"/>
        </w:rPr>
      </w:pPr>
    </w:p>
    <w:p w:rsidR="00117E9B" w:rsidRPr="00F7206D" w:rsidRDefault="00117E9B" w:rsidP="00117E9B">
      <w:pPr>
        <w:jc w:val="center"/>
        <w:rPr>
          <w:rFonts w:hint="eastAsia"/>
          <w:color w:val="000000"/>
          <w:sz w:val="32"/>
          <w:lang w:eastAsia="ja-JP"/>
        </w:rPr>
      </w:pPr>
      <w:r w:rsidRPr="00F7206D">
        <w:rPr>
          <w:rFonts w:hint="eastAsia"/>
          <w:color w:val="000000"/>
          <w:sz w:val="32"/>
          <w:lang w:eastAsia="ja-JP"/>
        </w:rPr>
        <w:t>文書番号：</w:t>
      </w:r>
      <w:r w:rsidRPr="00F7206D">
        <w:rPr>
          <w:rFonts w:hint="eastAsia"/>
          <w:color w:val="000000"/>
          <w:sz w:val="32"/>
          <w:lang w:eastAsia="ja-JP"/>
        </w:rPr>
        <w:t>AAA-</w:t>
      </w:r>
      <w:r w:rsidRPr="00F7206D">
        <w:rPr>
          <w:rFonts w:hint="eastAsia"/>
          <w:color w:val="000000"/>
          <w:sz w:val="32"/>
          <w:lang w:eastAsia="ja-JP"/>
        </w:rPr>
        <w:t>○○</w:t>
      </w:r>
      <w:r w:rsidRPr="00F7206D">
        <w:rPr>
          <w:rFonts w:hint="eastAsia"/>
          <w:color w:val="000000"/>
          <w:sz w:val="32"/>
          <w:lang w:eastAsia="ja-JP"/>
        </w:rPr>
        <w:t>-</w:t>
      </w:r>
      <w:r w:rsidRPr="00F7206D">
        <w:rPr>
          <w:rFonts w:hint="eastAsia"/>
          <w:color w:val="000000"/>
          <w:sz w:val="32"/>
          <w:lang w:eastAsia="ja-JP"/>
        </w:rPr>
        <w:t>△△</w:t>
      </w:r>
    </w:p>
    <w:p w:rsidR="00117E9B" w:rsidRPr="00F7206D" w:rsidRDefault="00117E9B" w:rsidP="00117E9B">
      <w:pPr>
        <w:rPr>
          <w:rFonts w:hint="eastAsia"/>
          <w:color w:val="000000"/>
          <w:sz w:val="32"/>
          <w:lang w:eastAsia="ja-JP"/>
        </w:rPr>
      </w:pPr>
    </w:p>
    <w:p w:rsidR="00117E9B" w:rsidRPr="00F7206D" w:rsidRDefault="00117E9B" w:rsidP="00117E9B">
      <w:pPr>
        <w:rPr>
          <w:rFonts w:hint="eastAsia"/>
          <w:color w:val="000000"/>
          <w:lang w:eastAsia="ja-JP"/>
        </w:rPr>
      </w:pPr>
    </w:p>
    <w:p w:rsidR="00117E9B" w:rsidRPr="00F7206D" w:rsidRDefault="00117E9B" w:rsidP="00117E9B">
      <w:pPr>
        <w:jc w:val="center"/>
        <w:rPr>
          <w:rFonts w:hint="eastAsia"/>
          <w:color w:val="000000"/>
          <w:lang w:eastAsia="ja-JP"/>
        </w:rPr>
      </w:pPr>
      <w:r w:rsidRPr="00F7206D">
        <w:rPr>
          <w:rFonts w:hAnsi="ＭＳ 明朝" w:hint="eastAsia"/>
          <w:color w:val="000000"/>
          <w:lang w:eastAsia="ja-JP"/>
        </w:rPr>
        <w:t>制定：</w:t>
      </w:r>
      <w:r w:rsidRPr="00F7206D">
        <w:rPr>
          <w:rFonts w:hAnsi="ＭＳ 明朝" w:hint="eastAsia"/>
          <w:color w:val="000000"/>
          <w:lang w:eastAsia="ja-JP"/>
        </w:rPr>
        <w:t>20</w:t>
      </w:r>
      <w:r w:rsidR="003402D9">
        <w:rPr>
          <w:rFonts w:hAnsi="ＭＳ 明朝" w:hint="eastAsia"/>
          <w:color w:val="000000"/>
          <w:lang w:eastAsia="ja-JP"/>
        </w:rPr>
        <w:t>XX</w:t>
      </w:r>
      <w:r w:rsidRPr="00F7206D">
        <w:rPr>
          <w:rFonts w:hAnsi="ＭＳ 明朝" w:hint="eastAsia"/>
          <w:color w:val="000000"/>
          <w:lang w:eastAsia="ja-JP"/>
        </w:rPr>
        <w:t>年</w:t>
      </w:r>
      <w:r w:rsidR="003402D9">
        <w:rPr>
          <w:rFonts w:hAnsi="ＭＳ 明朝" w:hint="eastAsia"/>
          <w:color w:val="000000"/>
          <w:lang w:eastAsia="ja-JP"/>
        </w:rPr>
        <w:t>XX</w:t>
      </w:r>
      <w:r w:rsidRPr="00F7206D">
        <w:rPr>
          <w:rFonts w:hAnsi="ＭＳ 明朝" w:hint="eastAsia"/>
          <w:color w:val="000000"/>
          <w:lang w:eastAsia="ja-JP"/>
        </w:rPr>
        <w:t>月</w:t>
      </w:r>
      <w:r w:rsidR="003402D9">
        <w:rPr>
          <w:rFonts w:hAnsi="ＭＳ 明朝" w:hint="eastAsia"/>
          <w:color w:val="000000"/>
          <w:lang w:eastAsia="ja-JP"/>
        </w:rPr>
        <w:t>XX</w:t>
      </w:r>
      <w:r w:rsidRPr="00F7206D">
        <w:rPr>
          <w:rFonts w:hAnsi="ＭＳ 明朝" w:hint="eastAsia"/>
          <w:color w:val="000000"/>
          <w:lang w:eastAsia="ja-JP"/>
        </w:rPr>
        <w:t>日</w:t>
      </w:r>
    </w:p>
    <w:p w:rsidR="00117E9B" w:rsidRPr="00F7206D" w:rsidRDefault="00117E9B" w:rsidP="00117E9B">
      <w:pPr>
        <w:jc w:val="center"/>
        <w:rPr>
          <w:rFonts w:hint="eastAsia"/>
          <w:color w:val="000000"/>
          <w:lang w:eastAsia="ja-JP"/>
        </w:rPr>
      </w:pPr>
    </w:p>
    <w:p w:rsidR="00117E9B" w:rsidRPr="00F7206D" w:rsidRDefault="00117E9B" w:rsidP="00117E9B">
      <w:pPr>
        <w:jc w:val="center"/>
        <w:rPr>
          <w:rFonts w:hint="eastAsia"/>
          <w:color w:val="000000"/>
          <w:lang w:eastAsia="ja-JP"/>
        </w:rPr>
      </w:pPr>
    </w:p>
    <w:p w:rsidR="00117E9B" w:rsidRPr="00F7206D" w:rsidRDefault="00117E9B" w:rsidP="00117E9B">
      <w:pPr>
        <w:jc w:val="center"/>
        <w:rPr>
          <w:rFonts w:hint="eastAsia"/>
          <w:color w:val="000000"/>
          <w:lang w:eastAsia="ja-JP"/>
        </w:rPr>
      </w:pPr>
    </w:p>
    <w:p w:rsidR="00117E9B" w:rsidRPr="00F7206D" w:rsidRDefault="00117E9B" w:rsidP="00117E9B">
      <w:pPr>
        <w:jc w:val="center"/>
        <w:rPr>
          <w:rFonts w:hint="eastAsia"/>
          <w:color w:val="000000"/>
          <w:lang w:eastAsia="ja-JP"/>
        </w:rPr>
      </w:pPr>
    </w:p>
    <w:p w:rsidR="00117E9B" w:rsidRPr="00F7206D" w:rsidRDefault="00117E9B" w:rsidP="00117E9B">
      <w:pPr>
        <w:jc w:val="center"/>
        <w:rPr>
          <w:rFonts w:hint="eastAsia"/>
          <w:color w:val="000000"/>
          <w:lang w:eastAsia="ja-JP"/>
        </w:rPr>
      </w:pPr>
    </w:p>
    <w:p w:rsidR="00117E9B" w:rsidRPr="00F7206D" w:rsidRDefault="00117E9B" w:rsidP="00117E9B">
      <w:pPr>
        <w:jc w:val="center"/>
        <w:rPr>
          <w:rFonts w:hint="eastAsia"/>
          <w:color w:val="000000"/>
          <w:lang w:eastAsia="ja-JP"/>
        </w:rPr>
      </w:pPr>
    </w:p>
    <w:p w:rsidR="00117E9B" w:rsidRPr="00F7206D" w:rsidRDefault="00117E9B" w:rsidP="00117E9B">
      <w:pPr>
        <w:jc w:val="center"/>
        <w:rPr>
          <w:rFonts w:hint="eastAsia"/>
          <w:color w:val="000000"/>
          <w:lang w:eastAsia="ja-JP"/>
        </w:rPr>
      </w:pPr>
    </w:p>
    <w:p w:rsidR="00117E9B" w:rsidRPr="00F7206D" w:rsidRDefault="00117E9B" w:rsidP="00117E9B">
      <w:pPr>
        <w:jc w:val="center"/>
        <w:rPr>
          <w:rFonts w:hint="eastAsia"/>
          <w:color w:val="000000"/>
          <w:lang w:eastAsia="ja-JP"/>
        </w:rPr>
      </w:pPr>
    </w:p>
    <w:p w:rsidR="00117E9B" w:rsidRPr="00F7206D" w:rsidRDefault="00117E9B" w:rsidP="00117E9B">
      <w:pPr>
        <w:jc w:val="center"/>
        <w:rPr>
          <w:rFonts w:hint="eastAsia"/>
          <w:color w:val="000000"/>
          <w:lang w:eastAsia="ja-JP"/>
        </w:rPr>
      </w:pPr>
    </w:p>
    <w:p w:rsidR="00117E9B" w:rsidRPr="00F7206D" w:rsidRDefault="00117E9B" w:rsidP="00117E9B">
      <w:pPr>
        <w:jc w:val="center"/>
        <w:rPr>
          <w:rFonts w:hint="eastAsia"/>
          <w:color w:val="000000"/>
          <w:lang w:eastAsia="ja-JP"/>
        </w:rPr>
      </w:pPr>
    </w:p>
    <w:p w:rsidR="00117E9B" w:rsidRPr="00F7206D" w:rsidRDefault="00117E9B" w:rsidP="00117E9B">
      <w:pPr>
        <w:jc w:val="center"/>
        <w:rPr>
          <w:rFonts w:hint="eastAsia"/>
          <w:color w:val="000000"/>
          <w:lang w:eastAsia="ja-JP"/>
        </w:rPr>
      </w:pPr>
    </w:p>
    <w:p w:rsidR="00117E9B" w:rsidRPr="00F7206D" w:rsidRDefault="00117E9B" w:rsidP="00117E9B">
      <w:pPr>
        <w:jc w:val="center"/>
        <w:rPr>
          <w:rFonts w:hint="eastAsia"/>
          <w:color w:val="000000"/>
          <w:lang w:eastAsia="ja-JP"/>
        </w:rPr>
      </w:pPr>
    </w:p>
    <w:p w:rsidR="00117E9B" w:rsidRPr="00F7206D" w:rsidRDefault="00117E9B" w:rsidP="00117E9B">
      <w:pPr>
        <w:jc w:val="center"/>
        <w:rPr>
          <w:rFonts w:hint="eastAsia"/>
          <w:color w:val="000000"/>
          <w:lang w:eastAsia="ja-JP"/>
        </w:rPr>
      </w:pPr>
    </w:p>
    <w:p w:rsidR="00117E9B" w:rsidRPr="00F7206D" w:rsidRDefault="00117E9B" w:rsidP="00117E9B">
      <w:pPr>
        <w:jc w:val="center"/>
        <w:rPr>
          <w:rFonts w:hint="eastAsia"/>
          <w:color w:val="000000"/>
          <w:lang w:eastAsia="ja-JP"/>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2520"/>
      </w:tblGrid>
      <w:tr w:rsidR="00117E9B" w:rsidRPr="00F7206D" w:rsidTr="002B18A2">
        <w:tblPrEx>
          <w:tblCellMar>
            <w:top w:w="0" w:type="dxa"/>
            <w:bottom w:w="0" w:type="dxa"/>
          </w:tblCellMar>
        </w:tblPrEx>
        <w:trPr>
          <w:trHeight w:val="451"/>
        </w:trPr>
        <w:tc>
          <w:tcPr>
            <w:tcW w:w="2520" w:type="dxa"/>
            <w:vAlign w:val="center"/>
          </w:tcPr>
          <w:p w:rsidR="00117E9B" w:rsidRPr="00F7206D" w:rsidRDefault="00117E9B" w:rsidP="002B18A2">
            <w:pPr>
              <w:jc w:val="center"/>
              <w:rPr>
                <w:rFonts w:hint="eastAsia"/>
                <w:color w:val="000000"/>
                <w:lang w:eastAsia="ja-JP"/>
              </w:rPr>
            </w:pPr>
            <w:r w:rsidRPr="00F7206D">
              <w:rPr>
                <w:rFonts w:hint="eastAsia"/>
                <w:color w:val="000000"/>
                <w:lang w:eastAsia="ja-JP"/>
              </w:rPr>
              <w:t>承</w:t>
            </w:r>
            <w:r w:rsidRPr="00F7206D">
              <w:rPr>
                <w:rFonts w:hint="eastAsia"/>
                <w:color w:val="000000"/>
                <w:lang w:eastAsia="ja-JP"/>
              </w:rPr>
              <w:t xml:space="preserve">   </w:t>
            </w:r>
            <w:r w:rsidRPr="00F7206D">
              <w:rPr>
                <w:rFonts w:hint="eastAsia"/>
                <w:color w:val="000000"/>
                <w:lang w:eastAsia="ja-JP"/>
              </w:rPr>
              <w:t>認</w:t>
            </w:r>
          </w:p>
        </w:tc>
        <w:tc>
          <w:tcPr>
            <w:tcW w:w="2520" w:type="dxa"/>
            <w:vAlign w:val="center"/>
          </w:tcPr>
          <w:p w:rsidR="00117E9B" w:rsidRPr="00F7206D" w:rsidRDefault="00117E9B" w:rsidP="002B18A2">
            <w:pPr>
              <w:jc w:val="center"/>
              <w:rPr>
                <w:rFonts w:hint="eastAsia"/>
                <w:color w:val="000000"/>
                <w:lang w:eastAsia="ja-JP"/>
              </w:rPr>
            </w:pPr>
            <w:r w:rsidRPr="00F7206D">
              <w:rPr>
                <w:rFonts w:hint="eastAsia"/>
                <w:color w:val="000000"/>
                <w:lang w:eastAsia="ja-JP"/>
              </w:rPr>
              <w:t>作</w:t>
            </w:r>
            <w:r w:rsidRPr="00F7206D">
              <w:rPr>
                <w:rFonts w:hint="eastAsia"/>
                <w:color w:val="000000"/>
                <w:lang w:eastAsia="ja-JP"/>
              </w:rPr>
              <w:t xml:space="preserve">   </w:t>
            </w:r>
            <w:r w:rsidRPr="00F7206D">
              <w:rPr>
                <w:rFonts w:hint="eastAsia"/>
                <w:color w:val="000000"/>
                <w:lang w:eastAsia="ja-JP"/>
              </w:rPr>
              <w:t>成</w:t>
            </w:r>
          </w:p>
        </w:tc>
      </w:tr>
      <w:tr w:rsidR="00117E9B" w:rsidRPr="00F7206D" w:rsidTr="002B18A2">
        <w:tblPrEx>
          <w:tblCellMar>
            <w:top w:w="0" w:type="dxa"/>
            <w:bottom w:w="0" w:type="dxa"/>
          </w:tblCellMar>
        </w:tblPrEx>
        <w:trPr>
          <w:trHeight w:val="258"/>
        </w:trPr>
        <w:tc>
          <w:tcPr>
            <w:tcW w:w="2520" w:type="dxa"/>
            <w:vAlign w:val="center"/>
          </w:tcPr>
          <w:p w:rsidR="00D16674" w:rsidRPr="00D16674" w:rsidRDefault="003402D9" w:rsidP="003402D9">
            <w:pPr>
              <w:jc w:val="center"/>
              <w:rPr>
                <w:rFonts w:eastAsia="PMingLiU" w:hint="eastAsia"/>
                <w:color w:val="000000"/>
                <w:sz w:val="20"/>
                <w:szCs w:val="20"/>
                <w:lang w:eastAsia="zh-TW"/>
              </w:rPr>
            </w:pPr>
            <w:r>
              <w:rPr>
                <w:rFonts w:hint="eastAsia"/>
                <w:color w:val="000000"/>
                <w:sz w:val="20"/>
                <w:szCs w:val="20"/>
                <w:lang w:eastAsia="ja-JP"/>
              </w:rPr>
              <w:t>〇〇〇</w:t>
            </w:r>
          </w:p>
        </w:tc>
        <w:tc>
          <w:tcPr>
            <w:tcW w:w="2520" w:type="dxa"/>
            <w:vAlign w:val="center"/>
          </w:tcPr>
          <w:p w:rsidR="00117E9B" w:rsidRPr="00D16674" w:rsidRDefault="00D16674" w:rsidP="002B18A2">
            <w:pPr>
              <w:jc w:val="center"/>
              <w:rPr>
                <w:rFonts w:eastAsia="PMingLiU" w:hint="eastAsia"/>
                <w:color w:val="000000"/>
                <w:sz w:val="20"/>
                <w:lang w:eastAsia="zh-TW"/>
              </w:rPr>
            </w:pPr>
            <w:r>
              <w:rPr>
                <w:rFonts w:hint="eastAsia"/>
                <w:color w:val="000000"/>
                <w:sz w:val="20"/>
                <w:lang w:eastAsia="ja-JP"/>
              </w:rPr>
              <w:t>○○○</w:t>
            </w:r>
          </w:p>
        </w:tc>
      </w:tr>
      <w:tr w:rsidR="00117E9B" w:rsidRPr="00F7206D" w:rsidTr="002B18A2">
        <w:tblPrEx>
          <w:tblCellMar>
            <w:top w:w="0" w:type="dxa"/>
            <w:bottom w:w="0" w:type="dxa"/>
          </w:tblCellMar>
        </w:tblPrEx>
        <w:trPr>
          <w:trHeight w:val="1331"/>
        </w:trPr>
        <w:tc>
          <w:tcPr>
            <w:tcW w:w="2520" w:type="dxa"/>
            <w:tcBorders>
              <w:bottom w:val="single" w:sz="4" w:space="0" w:color="auto"/>
            </w:tcBorders>
          </w:tcPr>
          <w:p w:rsidR="00117E9B" w:rsidRPr="00F7206D" w:rsidRDefault="00117E9B" w:rsidP="002B18A2">
            <w:pPr>
              <w:jc w:val="center"/>
              <w:rPr>
                <w:rFonts w:hint="eastAsia"/>
                <w:color w:val="000000"/>
                <w:lang w:eastAsia="zh-TW"/>
              </w:rPr>
            </w:pPr>
          </w:p>
        </w:tc>
        <w:tc>
          <w:tcPr>
            <w:tcW w:w="2520" w:type="dxa"/>
            <w:tcBorders>
              <w:bottom w:val="single" w:sz="4" w:space="0" w:color="auto"/>
            </w:tcBorders>
          </w:tcPr>
          <w:p w:rsidR="00117E9B" w:rsidRPr="00F7206D" w:rsidRDefault="00117E9B" w:rsidP="002B18A2">
            <w:pPr>
              <w:jc w:val="center"/>
              <w:rPr>
                <w:rFonts w:hint="eastAsia"/>
                <w:color w:val="000000"/>
                <w:lang w:eastAsia="zh-TW"/>
              </w:rPr>
            </w:pPr>
          </w:p>
        </w:tc>
      </w:tr>
    </w:tbl>
    <w:p w:rsidR="00117E9B" w:rsidRPr="00F7206D" w:rsidRDefault="00117E9B" w:rsidP="00117E9B">
      <w:pPr>
        <w:jc w:val="center"/>
        <w:rPr>
          <w:rFonts w:hint="eastAsia"/>
          <w:color w:val="000000"/>
          <w:lang w:eastAsia="ja-JP"/>
        </w:rPr>
      </w:pPr>
    </w:p>
    <w:p w:rsidR="00117E9B" w:rsidRPr="00F7206D" w:rsidRDefault="00117E9B" w:rsidP="00117E9B">
      <w:pPr>
        <w:rPr>
          <w:rFonts w:hint="eastAsia"/>
          <w:color w:val="000000"/>
          <w:lang w:eastAsia="ja-JP"/>
        </w:rPr>
      </w:pPr>
    </w:p>
    <w:p w:rsidR="00117E9B" w:rsidRPr="00F7206D" w:rsidRDefault="00117E9B" w:rsidP="00117E9B">
      <w:pPr>
        <w:rPr>
          <w:rFonts w:hint="eastAsia"/>
          <w:color w:val="000000"/>
          <w:lang w:eastAsia="ja-JP"/>
        </w:rPr>
      </w:pPr>
    </w:p>
    <w:p w:rsidR="00117E9B" w:rsidRPr="00F7206D" w:rsidRDefault="00117E9B" w:rsidP="00117E9B">
      <w:pPr>
        <w:jc w:val="center"/>
        <w:rPr>
          <w:rFonts w:hint="eastAsia"/>
          <w:b/>
          <w:bCs/>
          <w:color w:val="000000"/>
          <w:sz w:val="28"/>
          <w:lang w:eastAsia="ja-JP"/>
        </w:rPr>
      </w:pPr>
      <w:r w:rsidRPr="00F7206D">
        <w:rPr>
          <w:rFonts w:hint="eastAsia"/>
          <w:b/>
          <w:bCs/>
          <w:color w:val="000000"/>
          <w:lang w:eastAsia="ja-JP"/>
        </w:rPr>
        <w:t>(</w:t>
      </w:r>
      <w:r w:rsidRPr="00F7206D">
        <w:rPr>
          <w:rFonts w:hint="eastAsia"/>
          <w:b/>
          <w:bCs/>
          <w:color w:val="000000"/>
          <w:lang w:eastAsia="ja-JP"/>
        </w:rPr>
        <w:t>施設名</w:t>
      </w:r>
      <w:r w:rsidRPr="00F7206D">
        <w:rPr>
          <w:rFonts w:hint="eastAsia"/>
          <w:b/>
          <w:bCs/>
          <w:color w:val="000000"/>
          <w:lang w:eastAsia="ja-JP"/>
        </w:rPr>
        <w:t>)</w:t>
      </w:r>
    </w:p>
    <w:p w:rsidR="00117E9B" w:rsidRPr="00F7206D" w:rsidRDefault="00117E9B" w:rsidP="00117E9B">
      <w:pPr>
        <w:jc w:val="center"/>
        <w:rPr>
          <w:rFonts w:hint="eastAsia"/>
          <w:b/>
          <w:bCs/>
          <w:color w:val="000000"/>
          <w:sz w:val="28"/>
          <w:lang w:eastAsia="ja-JP"/>
        </w:rPr>
      </w:pPr>
    </w:p>
    <w:p w:rsidR="00117E9B" w:rsidRPr="00F7206D" w:rsidRDefault="00117E9B" w:rsidP="00117E9B">
      <w:pPr>
        <w:jc w:val="center"/>
        <w:rPr>
          <w:rFonts w:hint="eastAsia"/>
          <w:b/>
          <w:bCs/>
          <w:color w:val="000000"/>
          <w:sz w:val="28"/>
          <w:lang w:eastAsia="ja-JP"/>
        </w:rPr>
      </w:pPr>
    </w:p>
    <w:p w:rsidR="00117E9B" w:rsidRPr="00F7206D" w:rsidRDefault="00117E9B" w:rsidP="00117E9B">
      <w:pPr>
        <w:rPr>
          <w:rFonts w:hint="eastAsia"/>
          <w:b/>
          <w:bCs/>
          <w:color w:val="000000"/>
          <w:sz w:val="28"/>
          <w:lang w:eastAsia="ja-JP"/>
        </w:rPr>
      </w:pPr>
    </w:p>
    <w:p w:rsidR="00117E9B" w:rsidRDefault="00117E9B" w:rsidP="00117E9B">
      <w:pPr>
        <w:jc w:val="both"/>
        <w:rPr>
          <w:rFonts w:hAnsi="ＭＳ 明朝" w:hint="eastAsia"/>
          <w:bCs/>
          <w:color w:val="000000"/>
          <w:bdr w:val="single" w:sz="4" w:space="0" w:color="auto"/>
          <w:lang w:eastAsia="ja-JP"/>
        </w:rPr>
      </w:pPr>
    </w:p>
    <w:p w:rsidR="00117E9B" w:rsidRPr="00F7206D" w:rsidRDefault="00117E9B" w:rsidP="00117E9B">
      <w:pPr>
        <w:jc w:val="both"/>
        <w:rPr>
          <w:rFonts w:hint="eastAsia"/>
          <w:color w:val="000000"/>
          <w:lang w:eastAsia="ja-JP"/>
        </w:rPr>
      </w:pPr>
    </w:p>
    <w:p w:rsidR="00117E9B" w:rsidRPr="00F7206D" w:rsidRDefault="00117E9B" w:rsidP="00117E9B">
      <w:pPr>
        <w:jc w:val="center"/>
        <w:rPr>
          <w:rFonts w:hint="eastAsia"/>
          <w:color w:val="000000"/>
          <w:lang w:eastAsia="ja-JP"/>
        </w:rPr>
      </w:pPr>
      <w:r w:rsidRPr="00F7206D">
        <w:rPr>
          <w:rFonts w:hAnsi="ＭＳ 明朝" w:hint="eastAsia"/>
          <w:color w:val="000000"/>
          <w:lang w:eastAsia="ja-JP"/>
        </w:rPr>
        <w:lastRenderedPageBreak/>
        <w:t>改訂履歴表</w:t>
      </w:r>
    </w:p>
    <w:p w:rsidR="00117E9B" w:rsidRPr="00F7206D" w:rsidRDefault="00117E9B" w:rsidP="00117E9B">
      <w:pPr>
        <w:jc w:val="center"/>
        <w:rPr>
          <w:rFonts w:hint="eastAsia"/>
          <w:color w:val="000000"/>
          <w:lang w:eastAsia="ja-JP"/>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6"/>
        <w:gridCol w:w="1630"/>
        <w:gridCol w:w="1666"/>
        <w:gridCol w:w="4526"/>
      </w:tblGrid>
      <w:tr w:rsidR="00117E9B" w:rsidRPr="00F7206D" w:rsidTr="002B18A2">
        <w:tblPrEx>
          <w:tblCellMar>
            <w:top w:w="0" w:type="dxa"/>
            <w:bottom w:w="0" w:type="dxa"/>
          </w:tblCellMar>
        </w:tblPrEx>
        <w:tc>
          <w:tcPr>
            <w:tcW w:w="1517" w:type="dxa"/>
          </w:tcPr>
          <w:p w:rsidR="00117E9B" w:rsidRPr="00F7206D" w:rsidRDefault="00117E9B" w:rsidP="002B18A2">
            <w:pPr>
              <w:jc w:val="center"/>
              <w:rPr>
                <w:rFonts w:hint="eastAsia"/>
                <w:color w:val="000000"/>
                <w:lang w:eastAsia="ja-JP"/>
              </w:rPr>
            </w:pPr>
            <w:r w:rsidRPr="00F7206D">
              <w:rPr>
                <w:rFonts w:hAnsi="ＭＳ 明朝" w:hint="eastAsia"/>
                <w:color w:val="000000"/>
                <w:lang w:eastAsia="ja-JP"/>
              </w:rPr>
              <w:t>版番号及び改訂番号</w:t>
            </w:r>
          </w:p>
        </w:tc>
        <w:tc>
          <w:tcPr>
            <w:tcW w:w="1310" w:type="dxa"/>
          </w:tcPr>
          <w:p w:rsidR="00117E9B" w:rsidRPr="00F7206D" w:rsidRDefault="00117E9B" w:rsidP="002B18A2">
            <w:pPr>
              <w:jc w:val="center"/>
              <w:rPr>
                <w:rFonts w:hint="eastAsia"/>
                <w:color w:val="000000"/>
                <w:lang w:eastAsia="ja-JP"/>
              </w:rPr>
            </w:pPr>
            <w:r w:rsidRPr="00F7206D">
              <w:rPr>
                <w:rFonts w:hAnsi="ＭＳ 明朝" w:hint="eastAsia"/>
                <w:color w:val="000000"/>
                <w:lang w:eastAsia="ja-JP"/>
              </w:rPr>
              <w:t>年月日</w:t>
            </w:r>
          </w:p>
        </w:tc>
        <w:tc>
          <w:tcPr>
            <w:tcW w:w="1728" w:type="dxa"/>
          </w:tcPr>
          <w:p w:rsidR="00117E9B" w:rsidRPr="00F7206D" w:rsidRDefault="00117E9B" w:rsidP="002B18A2">
            <w:pPr>
              <w:jc w:val="center"/>
              <w:rPr>
                <w:rFonts w:hint="eastAsia"/>
                <w:color w:val="000000"/>
                <w:lang w:eastAsia="ja-JP"/>
              </w:rPr>
            </w:pPr>
            <w:r w:rsidRPr="00F7206D">
              <w:rPr>
                <w:rFonts w:hAnsi="ＭＳ 明朝" w:hint="eastAsia"/>
                <w:color w:val="000000"/>
                <w:lang w:eastAsia="ja-JP"/>
              </w:rPr>
              <w:t>改訂内容</w:t>
            </w:r>
          </w:p>
        </w:tc>
        <w:tc>
          <w:tcPr>
            <w:tcW w:w="4733" w:type="dxa"/>
          </w:tcPr>
          <w:p w:rsidR="00117E9B" w:rsidRPr="00F7206D" w:rsidRDefault="00117E9B" w:rsidP="002B18A2">
            <w:pPr>
              <w:jc w:val="center"/>
              <w:rPr>
                <w:rFonts w:hint="eastAsia"/>
                <w:color w:val="000000"/>
                <w:lang w:eastAsia="ja-JP"/>
              </w:rPr>
            </w:pPr>
            <w:r w:rsidRPr="00F7206D">
              <w:rPr>
                <w:rFonts w:hAnsi="ＭＳ 明朝" w:hint="eastAsia"/>
                <w:color w:val="000000"/>
                <w:lang w:eastAsia="ja-JP"/>
              </w:rPr>
              <w:t>改訂理由</w:t>
            </w: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rFonts w:hint="eastAsia"/>
                <w:color w:val="000000"/>
                <w:lang w:eastAsia="ja-JP"/>
              </w:rPr>
            </w:pPr>
            <w:r w:rsidRPr="00F7206D">
              <w:rPr>
                <w:rFonts w:hint="eastAsia"/>
                <w:color w:val="000000"/>
                <w:lang w:eastAsia="ja-JP"/>
              </w:rPr>
              <w:t>0</w:t>
            </w:r>
          </w:p>
        </w:tc>
        <w:tc>
          <w:tcPr>
            <w:tcW w:w="1310" w:type="dxa"/>
          </w:tcPr>
          <w:p w:rsidR="00117E9B" w:rsidRPr="00F7206D" w:rsidRDefault="00117E9B" w:rsidP="003402D9">
            <w:pPr>
              <w:jc w:val="center"/>
              <w:rPr>
                <w:color w:val="000000"/>
                <w:lang w:eastAsia="ja-JP"/>
              </w:rPr>
            </w:pPr>
            <w:r w:rsidRPr="00F7206D">
              <w:rPr>
                <w:color w:val="000000"/>
                <w:lang w:eastAsia="ja-JP"/>
              </w:rPr>
              <w:t>20</w:t>
            </w:r>
            <w:r w:rsidR="003402D9">
              <w:rPr>
                <w:rFonts w:hint="eastAsia"/>
                <w:color w:val="000000"/>
                <w:lang w:eastAsia="ja-JP"/>
              </w:rPr>
              <w:t>XX</w:t>
            </w:r>
            <w:r w:rsidRPr="00F7206D">
              <w:rPr>
                <w:color w:val="000000"/>
                <w:lang w:eastAsia="ja-JP"/>
              </w:rPr>
              <w:t>/</w:t>
            </w:r>
            <w:r w:rsidR="003402D9">
              <w:rPr>
                <w:rFonts w:hint="eastAsia"/>
                <w:color w:val="000000"/>
                <w:lang w:eastAsia="ja-JP"/>
              </w:rPr>
              <w:t>XX</w:t>
            </w:r>
            <w:r w:rsidRPr="00F7206D">
              <w:rPr>
                <w:color w:val="000000"/>
                <w:lang w:eastAsia="ja-JP"/>
              </w:rPr>
              <w:t>/</w:t>
            </w:r>
            <w:r w:rsidR="003402D9">
              <w:rPr>
                <w:rFonts w:hint="eastAsia"/>
                <w:color w:val="000000"/>
                <w:lang w:eastAsia="ja-JP"/>
              </w:rPr>
              <w:t>XX</w:t>
            </w:r>
          </w:p>
        </w:tc>
        <w:tc>
          <w:tcPr>
            <w:tcW w:w="1728" w:type="dxa"/>
          </w:tcPr>
          <w:p w:rsidR="00117E9B" w:rsidRPr="00F7206D" w:rsidRDefault="00117E9B" w:rsidP="002B18A2">
            <w:pPr>
              <w:jc w:val="center"/>
              <w:rPr>
                <w:rFonts w:hint="eastAsia"/>
                <w:color w:val="000000"/>
                <w:lang w:eastAsia="ja-JP"/>
              </w:rPr>
            </w:pPr>
            <w:r w:rsidRPr="00F7206D">
              <w:rPr>
                <w:rFonts w:hAnsi="ＭＳ 明朝" w:hint="eastAsia"/>
                <w:color w:val="000000"/>
                <w:lang w:eastAsia="ja-JP"/>
              </w:rPr>
              <w:t>制定</w:t>
            </w: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r w:rsidR="00117E9B" w:rsidRPr="00F7206D" w:rsidTr="002B18A2">
        <w:tblPrEx>
          <w:tblCellMar>
            <w:top w:w="0" w:type="dxa"/>
            <w:bottom w:w="0" w:type="dxa"/>
          </w:tblCellMar>
        </w:tblPrEx>
        <w:tc>
          <w:tcPr>
            <w:tcW w:w="1517" w:type="dxa"/>
          </w:tcPr>
          <w:p w:rsidR="00117E9B" w:rsidRPr="00F7206D" w:rsidRDefault="00117E9B" w:rsidP="002B18A2">
            <w:pPr>
              <w:jc w:val="center"/>
              <w:rPr>
                <w:color w:val="000000"/>
                <w:lang w:eastAsia="ja-JP"/>
              </w:rPr>
            </w:pPr>
          </w:p>
        </w:tc>
        <w:tc>
          <w:tcPr>
            <w:tcW w:w="1310" w:type="dxa"/>
          </w:tcPr>
          <w:p w:rsidR="00117E9B" w:rsidRPr="00F7206D" w:rsidRDefault="00117E9B" w:rsidP="002B18A2">
            <w:pPr>
              <w:jc w:val="center"/>
              <w:rPr>
                <w:color w:val="000000"/>
                <w:lang w:eastAsia="ja-JP"/>
              </w:rPr>
            </w:pPr>
          </w:p>
        </w:tc>
        <w:tc>
          <w:tcPr>
            <w:tcW w:w="1728" w:type="dxa"/>
          </w:tcPr>
          <w:p w:rsidR="00117E9B" w:rsidRPr="00F7206D" w:rsidRDefault="00117E9B" w:rsidP="002B18A2">
            <w:pPr>
              <w:jc w:val="center"/>
              <w:rPr>
                <w:color w:val="000000"/>
                <w:lang w:eastAsia="ja-JP"/>
              </w:rPr>
            </w:pPr>
          </w:p>
        </w:tc>
        <w:tc>
          <w:tcPr>
            <w:tcW w:w="4733" w:type="dxa"/>
          </w:tcPr>
          <w:p w:rsidR="00117E9B" w:rsidRPr="00F7206D" w:rsidRDefault="00117E9B" w:rsidP="002B18A2">
            <w:pPr>
              <w:jc w:val="center"/>
              <w:rPr>
                <w:color w:val="000000"/>
                <w:lang w:eastAsia="ja-JP"/>
              </w:rPr>
            </w:pPr>
          </w:p>
        </w:tc>
      </w:tr>
    </w:tbl>
    <w:p w:rsidR="00117E9B" w:rsidRPr="00F7206D" w:rsidRDefault="00117E9B" w:rsidP="00117E9B">
      <w:pPr>
        <w:pStyle w:val="a5"/>
        <w:ind w:left="540"/>
        <w:rPr>
          <w:color w:val="000000"/>
          <w:sz w:val="21"/>
        </w:rPr>
        <w:sectPr w:rsidR="00117E9B" w:rsidRPr="00F7206D">
          <w:headerReference w:type="even" r:id="rId8"/>
          <w:headerReference w:type="default" r:id="rId9"/>
          <w:footerReference w:type="even" r:id="rId10"/>
          <w:footerReference w:type="default" r:id="rId11"/>
          <w:pgSz w:w="11906" w:h="16838"/>
          <w:pgMar w:top="1985" w:right="991" w:bottom="1701" w:left="1701" w:header="708" w:footer="708" w:gutter="0"/>
          <w:cols w:space="708"/>
          <w:docGrid w:linePitch="360"/>
        </w:sectPr>
      </w:pPr>
    </w:p>
    <w:p w:rsidR="00F2080A" w:rsidRPr="00DF4503" w:rsidRDefault="00F2080A" w:rsidP="00F2080A">
      <w:pPr>
        <w:jc w:val="center"/>
        <w:rPr>
          <w:rFonts w:hint="eastAsia"/>
          <w:sz w:val="21"/>
          <w:szCs w:val="21"/>
        </w:rPr>
      </w:pPr>
      <w:r w:rsidRPr="00DF4503">
        <w:rPr>
          <w:rFonts w:hint="eastAsia"/>
          <w:sz w:val="21"/>
          <w:szCs w:val="21"/>
        </w:rPr>
        <w:lastRenderedPageBreak/>
        <w:t>目次</w:t>
      </w:r>
    </w:p>
    <w:p w:rsidR="00F2080A" w:rsidRPr="00DF4503" w:rsidRDefault="00F2080A" w:rsidP="00F2080A">
      <w:pPr>
        <w:rPr>
          <w:rFonts w:hint="eastAsia"/>
          <w:sz w:val="21"/>
          <w:szCs w:val="21"/>
        </w:rPr>
      </w:pPr>
    </w:p>
    <w:p w:rsidR="00F2080A" w:rsidRPr="00DF4503" w:rsidRDefault="00F2080A" w:rsidP="00104A8C">
      <w:pPr>
        <w:numPr>
          <w:ilvl w:val="0"/>
          <w:numId w:val="10"/>
        </w:numPr>
        <w:tabs>
          <w:tab w:val="left" w:pos="1080"/>
          <w:tab w:val="right" w:leader="middleDot" w:pos="8280"/>
        </w:tabs>
        <w:rPr>
          <w:rFonts w:hint="eastAsia"/>
          <w:sz w:val="21"/>
          <w:szCs w:val="21"/>
          <w:lang w:eastAsia="ja-JP"/>
        </w:rPr>
      </w:pPr>
      <w:r w:rsidRPr="00DF4503">
        <w:rPr>
          <w:rFonts w:hint="eastAsia"/>
          <w:sz w:val="21"/>
          <w:szCs w:val="21"/>
          <w:lang w:eastAsia="ja-JP"/>
        </w:rPr>
        <w:t>目的</w:t>
      </w:r>
    </w:p>
    <w:p w:rsidR="00F2080A" w:rsidRPr="00DF4503" w:rsidRDefault="00F2080A" w:rsidP="00F2080A">
      <w:pPr>
        <w:numPr>
          <w:ilvl w:val="0"/>
          <w:numId w:val="10"/>
        </w:numPr>
        <w:tabs>
          <w:tab w:val="left" w:pos="1080"/>
          <w:tab w:val="right" w:leader="middleDot" w:pos="7643"/>
        </w:tabs>
        <w:rPr>
          <w:rFonts w:hint="eastAsia"/>
          <w:sz w:val="21"/>
          <w:szCs w:val="21"/>
          <w:lang w:eastAsia="ja-JP"/>
        </w:rPr>
      </w:pPr>
      <w:r w:rsidRPr="00DF4503">
        <w:rPr>
          <w:rFonts w:hint="eastAsia"/>
          <w:sz w:val="21"/>
          <w:szCs w:val="21"/>
        </w:rPr>
        <w:t>適用範囲</w:t>
      </w:r>
    </w:p>
    <w:p w:rsidR="00F2080A" w:rsidRPr="00DF4503" w:rsidRDefault="00F2080A" w:rsidP="00F2080A">
      <w:pPr>
        <w:numPr>
          <w:ilvl w:val="0"/>
          <w:numId w:val="10"/>
        </w:numPr>
        <w:tabs>
          <w:tab w:val="left" w:pos="1080"/>
          <w:tab w:val="right" w:leader="middleDot" w:pos="7657"/>
        </w:tabs>
        <w:rPr>
          <w:rFonts w:hint="eastAsia"/>
          <w:sz w:val="21"/>
          <w:szCs w:val="21"/>
          <w:lang w:eastAsia="ja-JP"/>
        </w:rPr>
      </w:pPr>
      <w:r w:rsidRPr="00DF4503">
        <w:rPr>
          <w:rFonts w:hint="eastAsia"/>
          <w:sz w:val="21"/>
          <w:szCs w:val="21"/>
        </w:rPr>
        <w:t>責任体制</w:t>
      </w:r>
    </w:p>
    <w:p w:rsidR="00F2080A" w:rsidRPr="00DF4503" w:rsidRDefault="00F2080A" w:rsidP="00F2080A">
      <w:pPr>
        <w:numPr>
          <w:ilvl w:val="0"/>
          <w:numId w:val="10"/>
        </w:numPr>
        <w:tabs>
          <w:tab w:val="left" w:pos="1080"/>
          <w:tab w:val="right" w:leader="middleDot" w:pos="7643"/>
        </w:tabs>
        <w:rPr>
          <w:rFonts w:hint="eastAsia"/>
          <w:sz w:val="21"/>
          <w:szCs w:val="21"/>
          <w:lang w:eastAsia="ja-JP"/>
        </w:rPr>
      </w:pPr>
      <w:r w:rsidRPr="00DF4503">
        <w:rPr>
          <w:rFonts w:hint="eastAsia"/>
          <w:sz w:val="21"/>
          <w:szCs w:val="21"/>
        </w:rPr>
        <w:t>管理事項</w:t>
      </w:r>
    </w:p>
    <w:p w:rsidR="00F2080A" w:rsidRPr="00DF4503" w:rsidRDefault="003E678E" w:rsidP="006D5CDE">
      <w:pPr>
        <w:tabs>
          <w:tab w:val="right" w:leader="middleDot" w:pos="7655"/>
        </w:tabs>
        <w:ind w:firstLineChars="200" w:firstLine="420"/>
        <w:rPr>
          <w:rFonts w:hint="eastAsia"/>
          <w:sz w:val="21"/>
          <w:szCs w:val="21"/>
          <w:lang w:eastAsia="ja-JP"/>
        </w:rPr>
      </w:pPr>
      <w:r>
        <w:rPr>
          <w:rFonts w:hint="eastAsia"/>
          <w:sz w:val="21"/>
          <w:szCs w:val="21"/>
          <w:lang w:eastAsia="ja-JP"/>
        </w:rPr>
        <w:t xml:space="preserve">4-1.   </w:t>
      </w:r>
      <w:r w:rsidR="00427662">
        <w:rPr>
          <w:rFonts w:hint="eastAsia"/>
          <w:sz w:val="21"/>
          <w:szCs w:val="21"/>
          <w:lang w:eastAsia="ja-JP"/>
        </w:rPr>
        <w:t>試験検査に関する設備及び器具の点検整備、計器の校正等に関する事項</w:t>
      </w:r>
    </w:p>
    <w:p w:rsidR="00F2080A" w:rsidRPr="00DF4503" w:rsidRDefault="003E678E" w:rsidP="006D5CDE">
      <w:pPr>
        <w:tabs>
          <w:tab w:val="right" w:leader="middleDot" w:pos="7655"/>
        </w:tabs>
        <w:ind w:firstLineChars="200" w:firstLine="420"/>
        <w:rPr>
          <w:rFonts w:hint="eastAsia"/>
          <w:sz w:val="21"/>
          <w:szCs w:val="21"/>
          <w:lang w:eastAsia="ja-JP"/>
        </w:rPr>
      </w:pPr>
      <w:r>
        <w:rPr>
          <w:rFonts w:hint="eastAsia"/>
          <w:sz w:val="21"/>
          <w:szCs w:val="21"/>
          <w:lang w:eastAsia="ja-JP"/>
        </w:rPr>
        <w:t xml:space="preserve">4-2.  </w:t>
      </w:r>
      <w:r w:rsidR="00427662">
        <w:rPr>
          <w:rFonts w:hint="eastAsia"/>
          <w:sz w:val="21"/>
          <w:szCs w:val="21"/>
          <w:lang w:eastAsia="ja-JP"/>
        </w:rPr>
        <w:t>特定細胞加工物等及び資材の試験検査における検体の採取等に関する事項</w:t>
      </w:r>
    </w:p>
    <w:p w:rsidR="00F2080A" w:rsidRPr="00CC6897" w:rsidRDefault="003E678E" w:rsidP="006D5CDE">
      <w:pPr>
        <w:tabs>
          <w:tab w:val="right" w:leader="middleDot" w:pos="7655"/>
        </w:tabs>
        <w:ind w:firstLineChars="200" w:firstLine="420"/>
        <w:rPr>
          <w:rFonts w:hint="eastAsia"/>
          <w:sz w:val="21"/>
          <w:szCs w:val="21"/>
          <w:lang w:eastAsia="ja-JP"/>
        </w:rPr>
      </w:pPr>
      <w:r>
        <w:rPr>
          <w:rFonts w:hint="eastAsia"/>
          <w:sz w:val="21"/>
          <w:szCs w:val="21"/>
          <w:lang w:eastAsia="ja-JP"/>
        </w:rPr>
        <w:t xml:space="preserve">4-3.  </w:t>
      </w:r>
      <w:r w:rsidR="00427662" w:rsidRPr="00CC6897">
        <w:rPr>
          <w:rFonts w:hint="eastAsia"/>
          <w:sz w:val="21"/>
          <w:szCs w:val="21"/>
          <w:lang w:eastAsia="ja-JP"/>
        </w:rPr>
        <w:t>検体の識別及び区分の方法に関する事項</w:t>
      </w:r>
    </w:p>
    <w:p w:rsidR="003E678E" w:rsidRPr="00CC6897" w:rsidRDefault="003E678E" w:rsidP="006D5CDE">
      <w:pPr>
        <w:tabs>
          <w:tab w:val="right" w:leader="middleDot" w:pos="7655"/>
        </w:tabs>
        <w:ind w:firstLineChars="200" w:firstLine="420"/>
        <w:rPr>
          <w:rFonts w:hint="eastAsia"/>
          <w:sz w:val="21"/>
          <w:szCs w:val="21"/>
          <w:lang w:eastAsia="ja-JP"/>
        </w:rPr>
      </w:pPr>
      <w:r>
        <w:rPr>
          <w:rFonts w:hint="eastAsia"/>
          <w:sz w:val="21"/>
          <w:szCs w:val="21"/>
          <w:lang w:eastAsia="ja-JP"/>
        </w:rPr>
        <w:t xml:space="preserve">4-4.  </w:t>
      </w:r>
      <w:r w:rsidR="00427662" w:rsidRPr="00CC6897">
        <w:rPr>
          <w:rFonts w:hint="eastAsia"/>
          <w:sz w:val="21"/>
          <w:szCs w:val="21"/>
          <w:lang w:eastAsia="ja-JP"/>
        </w:rPr>
        <w:t>採取した検体の試験検査に関する事項</w:t>
      </w:r>
      <w:r>
        <w:rPr>
          <w:rFonts w:hint="eastAsia"/>
          <w:sz w:val="21"/>
          <w:szCs w:val="21"/>
          <w:lang w:eastAsia="ja-JP"/>
        </w:rPr>
        <w:t xml:space="preserve"> </w:t>
      </w:r>
    </w:p>
    <w:p w:rsidR="003E678E" w:rsidRDefault="003E678E" w:rsidP="006D5CDE">
      <w:pPr>
        <w:tabs>
          <w:tab w:val="right" w:leader="middleDot" w:pos="7655"/>
        </w:tabs>
        <w:ind w:firstLineChars="200" w:firstLine="420"/>
        <w:rPr>
          <w:rFonts w:hint="eastAsia"/>
          <w:sz w:val="21"/>
          <w:szCs w:val="21"/>
          <w:lang w:eastAsia="ja-JP"/>
        </w:rPr>
      </w:pPr>
      <w:r>
        <w:rPr>
          <w:rFonts w:hint="eastAsia"/>
          <w:sz w:val="21"/>
          <w:szCs w:val="21"/>
          <w:lang w:eastAsia="ja-JP"/>
        </w:rPr>
        <w:t xml:space="preserve">4-5.  </w:t>
      </w:r>
      <w:r w:rsidR="00427662" w:rsidRPr="00CC6897">
        <w:rPr>
          <w:rFonts w:hint="eastAsia"/>
          <w:sz w:val="21"/>
          <w:szCs w:val="21"/>
          <w:lang w:eastAsia="ja-JP"/>
        </w:rPr>
        <w:t>提供先となる再生医療等</w:t>
      </w:r>
      <w:r w:rsidR="0030552F" w:rsidRPr="00CC6897">
        <w:rPr>
          <w:rFonts w:hint="eastAsia"/>
          <w:sz w:val="21"/>
          <w:szCs w:val="21"/>
          <w:lang w:eastAsia="ja-JP"/>
        </w:rPr>
        <w:t>機関</w:t>
      </w:r>
      <w:r w:rsidR="00427662" w:rsidRPr="00CC6897">
        <w:rPr>
          <w:rFonts w:hint="eastAsia"/>
          <w:sz w:val="21"/>
          <w:szCs w:val="21"/>
          <w:lang w:eastAsia="ja-JP"/>
        </w:rPr>
        <w:t>からの求めに応じ実施する試験検査の結果の判定</w:t>
      </w:r>
    </w:p>
    <w:p w:rsidR="00F2080A" w:rsidRPr="00CC6897" w:rsidRDefault="00427662" w:rsidP="006D5CDE">
      <w:pPr>
        <w:tabs>
          <w:tab w:val="right" w:leader="middleDot" w:pos="7655"/>
        </w:tabs>
        <w:ind w:firstLineChars="400" w:firstLine="840"/>
        <w:rPr>
          <w:rFonts w:hint="eastAsia"/>
          <w:sz w:val="21"/>
          <w:szCs w:val="21"/>
          <w:lang w:eastAsia="ja-JP"/>
        </w:rPr>
      </w:pPr>
      <w:r w:rsidRPr="00CC6897">
        <w:rPr>
          <w:rFonts w:hint="eastAsia"/>
          <w:sz w:val="21"/>
          <w:szCs w:val="21"/>
          <w:lang w:eastAsia="ja-JP"/>
        </w:rPr>
        <w:t>等に関する事項</w:t>
      </w:r>
    </w:p>
    <w:p w:rsidR="003E678E" w:rsidRDefault="003E678E" w:rsidP="006D5CDE">
      <w:pPr>
        <w:tabs>
          <w:tab w:val="right" w:leader="middleDot" w:pos="7655"/>
        </w:tabs>
        <w:ind w:firstLineChars="200" w:firstLine="420"/>
        <w:rPr>
          <w:rFonts w:hint="eastAsia"/>
          <w:sz w:val="21"/>
          <w:szCs w:val="21"/>
          <w:lang w:eastAsia="ja-JP"/>
        </w:rPr>
      </w:pPr>
      <w:r>
        <w:rPr>
          <w:rFonts w:hint="eastAsia"/>
          <w:sz w:val="21"/>
          <w:szCs w:val="21"/>
          <w:lang w:eastAsia="ja-JP"/>
        </w:rPr>
        <w:t xml:space="preserve">4-6.  </w:t>
      </w:r>
      <w:r w:rsidR="00F76FA6" w:rsidRPr="00CC6897">
        <w:rPr>
          <w:rFonts w:hint="eastAsia"/>
          <w:sz w:val="21"/>
          <w:szCs w:val="21"/>
          <w:lang w:eastAsia="ja-JP"/>
        </w:rPr>
        <w:t>提供先となる再生医療等期間からの求めに応じ実施する試験検査の結果の記録</w:t>
      </w:r>
    </w:p>
    <w:p w:rsidR="00F2080A" w:rsidRPr="00CC6897" w:rsidRDefault="00F76FA6" w:rsidP="006D5CDE">
      <w:pPr>
        <w:tabs>
          <w:tab w:val="right" w:leader="middleDot" w:pos="7655"/>
        </w:tabs>
        <w:ind w:firstLineChars="400" w:firstLine="840"/>
        <w:rPr>
          <w:rFonts w:hint="eastAsia"/>
          <w:sz w:val="21"/>
          <w:szCs w:val="21"/>
          <w:lang w:eastAsia="ja-JP"/>
        </w:rPr>
      </w:pPr>
      <w:r w:rsidRPr="00CC6897">
        <w:rPr>
          <w:rFonts w:hint="eastAsia"/>
          <w:sz w:val="21"/>
          <w:szCs w:val="21"/>
          <w:lang w:eastAsia="ja-JP"/>
        </w:rPr>
        <w:t>の作成及び保管に関する事項</w:t>
      </w:r>
    </w:p>
    <w:p w:rsidR="00F2080A" w:rsidRPr="00CC6897" w:rsidRDefault="003E678E" w:rsidP="006D5CDE">
      <w:pPr>
        <w:tabs>
          <w:tab w:val="right" w:leader="middleDot" w:pos="7655"/>
        </w:tabs>
        <w:ind w:firstLineChars="200" w:firstLine="420"/>
        <w:rPr>
          <w:sz w:val="21"/>
          <w:szCs w:val="21"/>
          <w:lang w:eastAsia="ja-JP"/>
        </w:rPr>
      </w:pPr>
      <w:r>
        <w:rPr>
          <w:rFonts w:hint="eastAsia"/>
          <w:color w:val="000000"/>
          <w:sz w:val="21"/>
          <w:szCs w:val="21"/>
          <w:lang w:eastAsia="ja-JP"/>
        </w:rPr>
        <w:t>4-</w:t>
      </w:r>
      <w:r w:rsidR="00F652B8">
        <w:rPr>
          <w:rFonts w:hint="eastAsia"/>
          <w:color w:val="000000"/>
          <w:sz w:val="21"/>
          <w:szCs w:val="21"/>
          <w:lang w:eastAsia="ja-JP"/>
        </w:rPr>
        <w:t>7</w:t>
      </w:r>
      <w:r>
        <w:rPr>
          <w:rFonts w:hint="eastAsia"/>
          <w:color w:val="000000"/>
          <w:sz w:val="21"/>
          <w:szCs w:val="21"/>
          <w:lang w:eastAsia="ja-JP"/>
        </w:rPr>
        <w:t xml:space="preserve">.  </w:t>
      </w:r>
      <w:r w:rsidR="00F76FA6" w:rsidRPr="00CC6897">
        <w:rPr>
          <w:rFonts w:hint="eastAsia"/>
          <w:color w:val="000000"/>
          <w:sz w:val="21"/>
          <w:szCs w:val="21"/>
          <w:lang w:eastAsia="ja-JP"/>
        </w:rPr>
        <w:t>原料等の供給者管理に関する事項</w:t>
      </w:r>
    </w:p>
    <w:p w:rsidR="003E678E" w:rsidRDefault="003E678E" w:rsidP="006D5CDE">
      <w:pPr>
        <w:tabs>
          <w:tab w:val="right" w:leader="middleDot" w:pos="7655"/>
        </w:tabs>
        <w:ind w:firstLineChars="200" w:firstLine="420"/>
        <w:rPr>
          <w:rFonts w:hint="eastAsia"/>
          <w:color w:val="000000"/>
          <w:sz w:val="21"/>
          <w:szCs w:val="21"/>
          <w:lang w:eastAsia="ja-JP"/>
        </w:rPr>
      </w:pPr>
      <w:r>
        <w:rPr>
          <w:rFonts w:hint="eastAsia"/>
          <w:color w:val="000000"/>
          <w:sz w:val="21"/>
          <w:szCs w:val="21"/>
          <w:lang w:eastAsia="ja-JP"/>
        </w:rPr>
        <w:t>4-</w:t>
      </w:r>
      <w:r w:rsidR="00F652B8">
        <w:rPr>
          <w:rFonts w:hint="eastAsia"/>
          <w:color w:val="000000"/>
          <w:sz w:val="21"/>
          <w:szCs w:val="21"/>
          <w:lang w:eastAsia="ja-JP"/>
        </w:rPr>
        <w:t>8</w:t>
      </w:r>
      <w:r>
        <w:rPr>
          <w:rFonts w:hint="eastAsia"/>
          <w:color w:val="000000"/>
          <w:sz w:val="21"/>
          <w:szCs w:val="21"/>
          <w:lang w:eastAsia="ja-JP"/>
        </w:rPr>
        <w:t xml:space="preserve">.  </w:t>
      </w:r>
      <w:r w:rsidR="00F76FA6" w:rsidRPr="00CC6897">
        <w:rPr>
          <w:rFonts w:hint="eastAsia"/>
          <w:color w:val="000000"/>
          <w:sz w:val="21"/>
          <w:szCs w:val="21"/>
          <w:lang w:eastAsia="ja-JP"/>
        </w:rPr>
        <w:t>製造管理に関わる確認の結果について、製造部門から報告された場合における</w:t>
      </w:r>
    </w:p>
    <w:p w:rsidR="00F76FA6" w:rsidRPr="00CC6897" w:rsidRDefault="00F76FA6" w:rsidP="006D5CDE">
      <w:pPr>
        <w:tabs>
          <w:tab w:val="right" w:leader="middleDot" w:pos="7655"/>
        </w:tabs>
        <w:ind w:firstLineChars="400" w:firstLine="840"/>
        <w:rPr>
          <w:rFonts w:hint="eastAsia"/>
          <w:sz w:val="21"/>
          <w:szCs w:val="21"/>
          <w:lang w:eastAsia="ja-JP"/>
        </w:rPr>
      </w:pPr>
      <w:r w:rsidRPr="00CC6897">
        <w:rPr>
          <w:rFonts w:hint="eastAsia"/>
          <w:color w:val="000000"/>
          <w:sz w:val="21"/>
          <w:szCs w:val="21"/>
          <w:lang w:eastAsia="ja-JP"/>
        </w:rPr>
        <w:t>当該結果についての取扱いに関する事項</w:t>
      </w:r>
    </w:p>
    <w:p w:rsidR="00F2080A" w:rsidRPr="00DF4503" w:rsidRDefault="003E678E" w:rsidP="00F2080A">
      <w:pPr>
        <w:rPr>
          <w:rFonts w:hint="eastAsia"/>
          <w:sz w:val="21"/>
          <w:szCs w:val="21"/>
          <w:lang w:eastAsia="ja-JP"/>
        </w:rPr>
      </w:pPr>
      <w:r>
        <w:rPr>
          <w:rFonts w:hint="eastAsia"/>
          <w:sz w:val="21"/>
          <w:szCs w:val="21"/>
          <w:lang w:eastAsia="ja-JP"/>
        </w:rPr>
        <w:t xml:space="preserve">5.     </w:t>
      </w:r>
      <w:r w:rsidR="00587EDB" w:rsidRPr="00CC6897">
        <w:rPr>
          <w:rFonts w:hint="eastAsia"/>
          <w:sz w:val="21"/>
          <w:szCs w:val="21"/>
          <w:lang w:eastAsia="ja-JP"/>
        </w:rPr>
        <w:t>記録</w:t>
      </w:r>
      <w:r w:rsidR="00820482">
        <w:rPr>
          <w:rFonts w:hint="eastAsia"/>
          <w:sz w:val="21"/>
          <w:szCs w:val="21"/>
          <w:lang w:eastAsia="ja-JP"/>
        </w:rPr>
        <w:t>等</w:t>
      </w:r>
      <w:r w:rsidR="00587EDB" w:rsidRPr="00CC6897">
        <w:rPr>
          <w:rFonts w:hint="eastAsia"/>
          <w:sz w:val="21"/>
          <w:szCs w:val="21"/>
          <w:lang w:eastAsia="ja-JP"/>
        </w:rPr>
        <w:t>の保管</w:t>
      </w:r>
    </w:p>
    <w:p w:rsidR="00F2080A" w:rsidRPr="00DF4503" w:rsidRDefault="00F2080A" w:rsidP="00F2080A">
      <w:pPr>
        <w:rPr>
          <w:rFonts w:hint="eastAsia"/>
          <w:sz w:val="21"/>
          <w:szCs w:val="21"/>
          <w:lang w:eastAsia="ja-JP"/>
        </w:rPr>
      </w:pPr>
    </w:p>
    <w:p w:rsidR="00F2080A" w:rsidRPr="00DF4503" w:rsidRDefault="00F2080A" w:rsidP="00F2080A">
      <w:pPr>
        <w:rPr>
          <w:rFonts w:hint="eastAsia"/>
          <w:sz w:val="21"/>
          <w:szCs w:val="21"/>
          <w:lang w:eastAsia="ja-JP"/>
        </w:rPr>
      </w:pPr>
    </w:p>
    <w:p w:rsidR="00F2080A" w:rsidRPr="00DF4503" w:rsidRDefault="00F2080A" w:rsidP="00F2080A">
      <w:pPr>
        <w:rPr>
          <w:rFonts w:hint="eastAsia"/>
          <w:sz w:val="21"/>
          <w:szCs w:val="21"/>
          <w:lang w:eastAsia="ja-JP"/>
        </w:rPr>
      </w:pPr>
    </w:p>
    <w:p w:rsidR="00F2080A" w:rsidRPr="00DF4503" w:rsidRDefault="00F2080A" w:rsidP="00F2080A">
      <w:pPr>
        <w:rPr>
          <w:rFonts w:hint="eastAsia"/>
          <w:sz w:val="21"/>
          <w:szCs w:val="21"/>
          <w:lang w:eastAsia="ja-JP"/>
        </w:rPr>
      </w:pPr>
    </w:p>
    <w:p w:rsidR="00F2080A" w:rsidRPr="00DF4503" w:rsidRDefault="00F2080A" w:rsidP="00F2080A">
      <w:pPr>
        <w:rPr>
          <w:rFonts w:hint="eastAsia"/>
          <w:sz w:val="21"/>
          <w:szCs w:val="21"/>
          <w:lang w:eastAsia="ja-JP"/>
        </w:rPr>
      </w:pPr>
    </w:p>
    <w:p w:rsidR="00F2080A" w:rsidRPr="00DF4503" w:rsidRDefault="00F2080A" w:rsidP="00F2080A">
      <w:pPr>
        <w:rPr>
          <w:rFonts w:hint="eastAsia"/>
          <w:sz w:val="21"/>
          <w:szCs w:val="21"/>
          <w:lang w:eastAsia="ja-JP"/>
        </w:rPr>
      </w:pPr>
    </w:p>
    <w:p w:rsidR="00F2080A" w:rsidRPr="00DF4503" w:rsidRDefault="00F2080A" w:rsidP="00F2080A">
      <w:pPr>
        <w:rPr>
          <w:rFonts w:hint="eastAsia"/>
          <w:sz w:val="21"/>
          <w:szCs w:val="21"/>
          <w:lang w:eastAsia="ja-JP"/>
        </w:rPr>
      </w:pPr>
    </w:p>
    <w:p w:rsidR="00F2080A" w:rsidRPr="00DF4503" w:rsidRDefault="00F2080A" w:rsidP="00F2080A">
      <w:pPr>
        <w:rPr>
          <w:rFonts w:hint="eastAsia"/>
          <w:sz w:val="21"/>
          <w:szCs w:val="21"/>
          <w:lang w:eastAsia="ja-JP"/>
        </w:rPr>
      </w:pPr>
    </w:p>
    <w:p w:rsidR="00F2080A" w:rsidRPr="00DF4503" w:rsidRDefault="00F2080A" w:rsidP="00F2080A">
      <w:pPr>
        <w:rPr>
          <w:rFonts w:hint="eastAsia"/>
          <w:sz w:val="21"/>
          <w:szCs w:val="21"/>
          <w:lang w:eastAsia="ja-JP"/>
        </w:rPr>
      </w:pPr>
    </w:p>
    <w:p w:rsidR="00F2080A" w:rsidRPr="00DF4503" w:rsidRDefault="00F2080A" w:rsidP="00F2080A">
      <w:pPr>
        <w:rPr>
          <w:rFonts w:hint="eastAsia"/>
          <w:sz w:val="21"/>
          <w:szCs w:val="21"/>
          <w:lang w:eastAsia="ja-JP"/>
        </w:rPr>
      </w:pPr>
    </w:p>
    <w:p w:rsidR="00F2080A" w:rsidRPr="00DF4503" w:rsidRDefault="00F2080A" w:rsidP="00F2080A">
      <w:pPr>
        <w:rPr>
          <w:rFonts w:hint="eastAsia"/>
          <w:sz w:val="21"/>
          <w:szCs w:val="21"/>
          <w:lang w:eastAsia="ja-JP"/>
        </w:rPr>
      </w:pPr>
    </w:p>
    <w:p w:rsidR="00F2080A" w:rsidRPr="00DF4503" w:rsidRDefault="00F2080A" w:rsidP="00F2080A">
      <w:pPr>
        <w:rPr>
          <w:rFonts w:hint="eastAsia"/>
          <w:sz w:val="21"/>
          <w:szCs w:val="21"/>
          <w:lang w:eastAsia="ja-JP"/>
        </w:rPr>
      </w:pPr>
    </w:p>
    <w:p w:rsidR="00F2080A" w:rsidRPr="00DF4503" w:rsidRDefault="00F2080A" w:rsidP="00F2080A">
      <w:pPr>
        <w:rPr>
          <w:rFonts w:hint="eastAsia"/>
          <w:sz w:val="21"/>
          <w:szCs w:val="21"/>
          <w:lang w:eastAsia="ja-JP"/>
        </w:rPr>
      </w:pPr>
    </w:p>
    <w:p w:rsidR="00F2080A" w:rsidRPr="00DF4503" w:rsidRDefault="00F2080A" w:rsidP="00F2080A">
      <w:pPr>
        <w:rPr>
          <w:rFonts w:hint="eastAsia"/>
          <w:sz w:val="21"/>
          <w:szCs w:val="21"/>
          <w:lang w:eastAsia="ja-JP"/>
        </w:rPr>
      </w:pPr>
    </w:p>
    <w:p w:rsidR="00F2080A" w:rsidRPr="00DF4503" w:rsidRDefault="00F2080A" w:rsidP="00F2080A">
      <w:pPr>
        <w:rPr>
          <w:rFonts w:hint="eastAsia"/>
          <w:sz w:val="21"/>
          <w:szCs w:val="21"/>
          <w:lang w:eastAsia="ja-JP"/>
        </w:rPr>
      </w:pPr>
    </w:p>
    <w:p w:rsidR="00F2080A" w:rsidRPr="00DF4503" w:rsidRDefault="00F2080A" w:rsidP="00F2080A">
      <w:pPr>
        <w:rPr>
          <w:rFonts w:hint="eastAsia"/>
          <w:sz w:val="21"/>
          <w:szCs w:val="21"/>
          <w:lang w:eastAsia="ja-JP"/>
        </w:rPr>
      </w:pPr>
    </w:p>
    <w:p w:rsidR="00F2080A" w:rsidRPr="00104A8C" w:rsidRDefault="00587EDB" w:rsidP="00635FF1">
      <w:pPr>
        <w:pStyle w:val="a3"/>
        <w:tabs>
          <w:tab w:val="left" w:pos="8364"/>
        </w:tabs>
        <w:spacing w:line="300" w:lineRule="exact"/>
        <w:ind w:right="246" w:firstLine="0"/>
        <w:rPr>
          <w:rFonts w:ascii="Times New Roman" w:hAnsi="Times New Roman" w:hint="eastAsia"/>
          <w:szCs w:val="21"/>
        </w:rPr>
      </w:pPr>
      <w:r>
        <w:rPr>
          <w:rFonts w:ascii="Times New Roman"/>
          <w:szCs w:val="21"/>
        </w:rPr>
        <w:br w:type="page"/>
      </w:r>
      <w:r w:rsidR="004B30AB" w:rsidRPr="00104A8C">
        <w:rPr>
          <w:rFonts w:ascii="Times New Roman" w:hint="eastAsia"/>
          <w:szCs w:val="21"/>
        </w:rPr>
        <w:lastRenderedPageBreak/>
        <w:t>1.</w:t>
      </w:r>
      <w:r w:rsidR="004B30AB" w:rsidRPr="00104A8C">
        <w:rPr>
          <w:rFonts w:ascii="Times New Roman" w:hint="eastAsia"/>
          <w:szCs w:val="21"/>
        </w:rPr>
        <w:t xml:space="preserve">　</w:t>
      </w:r>
      <w:r w:rsidR="00F2080A" w:rsidRPr="00104A8C">
        <w:rPr>
          <w:rFonts w:ascii="Times New Roman" w:hint="eastAsia"/>
          <w:szCs w:val="21"/>
        </w:rPr>
        <w:t>目</w:t>
      </w:r>
      <w:r w:rsidR="00DC4BB3" w:rsidRPr="00D356CA">
        <w:rPr>
          <w:rFonts w:ascii="Times New Roman" w:hint="eastAsia"/>
          <w:szCs w:val="21"/>
        </w:rPr>
        <w:t xml:space="preserve">　</w:t>
      </w:r>
      <w:r w:rsidR="00F2080A" w:rsidRPr="00104A8C">
        <w:rPr>
          <w:rFonts w:ascii="Times New Roman" w:hint="eastAsia"/>
          <w:szCs w:val="21"/>
        </w:rPr>
        <w:t>的</w:t>
      </w:r>
      <w:r w:rsidR="00DC4BB3" w:rsidRPr="00D356CA">
        <w:rPr>
          <w:rFonts w:ascii="Times New Roman" w:hint="eastAsia"/>
          <w:szCs w:val="21"/>
        </w:rPr>
        <w:t xml:space="preserve">　：</w:t>
      </w:r>
    </w:p>
    <w:p w:rsidR="00F2080A" w:rsidRPr="00104A8C" w:rsidRDefault="00F2080A" w:rsidP="00635FF1">
      <w:pPr>
        <w:pStyle w:val="a3"/>
        <w:tabs>
          <w:tab w:val="left" w:pos="8364"/>
        </w:tabs>
        <w:spacing w:line="300" w:lineRule="exact"/>
        <w:ind w:left="720" w:right="246" w:firstLine="0"/>
        <w:rPr>
          <w:rFonts w:ascii="Times New Roman" w:hAnsi="Times New Roman" w:hint="eastAsia"/>
          <w:szCs w:val="21"/>
        </w:rPr>
      </w:pPr>
      <w:r w:rsidRPr="00104A8C">
        <w:rPr>
          <w:rFonts w:ascii="Times New Roman" w:hint="eastAsia"/>
          <w:szCs w:val="21"/>
        </w:rPr>
        <w:t>本品質管理基準書（以下、本基準書）</w:t>
      </w:r>
      <w:r w:rsidR="00C85564" w:rsidRPr="00D356CA">
        <w:rPr>
          <w:rFonts w:ascii="Times New Roman" w:hAnsi="Times New Roman" w:hint="eastAsia"/>
          <w:szCs w:val="22"/>
        </w:rPr>
        <w:t>は</w:t>
      </w:r>
      <w:r w:rsidR="00D32E55">
        <w:rPr>
          <w:rFonts w:hint="eastAsia"/>
        </w:rPr>
        <w:t>、</w:t>
      </w:r>
      <w:r w:rsidR="007F4C30">
        <w:rPr>
          <w:rFonts w:hint="eastAsia"/>
          <w:color w:val="000000"/>
          <w:szCs w:val="21"/>
        </w:rPr>
        <w:t>細胞培養加工施設</w:t>
      </w:r>
      <w:r w:rsidRPr="00104A8C">
        <w:rPr>
          <w:rFonts w:ascii="Times New Roman" w:hint="eastAsia"/>
          <w:szCs w:val="21"/>
        </w:rPr>
        <w:t>にお</w:t>
      </w:r>
      <w:r w:rsidR="007B30C4">
        <w:rPr>
          <w:rFonts w:ascii="Times New Roman" w:hint="eastAsia"/>
          <w:szCs w:val="21"/>
        </w:rPr>
        <w:t>ける検体の採取</w:t>
      </w:r>
      <w:r w:rsidRPr="00104A8C">
        <w:rPr>
          <w:rFonts w:ascii="Times New Roman" w:hint="eastAsia"/>
          <w:szCs w:val="21"/>
        </w:rPr>
        <w:t>方法、</w:t>
      </w:r>
      <w:r w:rsidR="007B30C4">
        <w:rPr>
          <w:rFonts w:ascii="Times New Roman" w:hint="eastAsia"/>
          <w:szCs w:val="21"/>
        </w:rPr>
        <w:t>試験検査</w:t>
      </w:r>
      <w:r w:rsidRPr="00104A8C">
        <w:rPr>
          <w:rFonts w:ascii="Times New Roman" w:hint="eastAsia"/>
          <w:szCs w:val="21"/>
        </w:rPr>
        <w:t>結果</w:t>
      </w:r>
      <w:r w:rsidR="007B30C4">
        <w:rPr>
          <w:rFonts w:ascii="Times New Roman" w:hint="eastAsia"/>
          <w:szCs w:val="21"/>
        </w:rPr>
        <w:t>の</w:t>
      </w:r>
      <w:r w:rsidRPr="00104A8C">
        <w:rPr>
          <w:rFonts w:ascii="Times New Roman" w:hint="eastAsia"/>
          <w:szCs w:val="21"/>
        </w:rPr>
        <w:t>判定方法</w:t>
      </w:r>
      <w:r w:rsidR="007B30C4">
        <w:rPr>
          <w:rFonts w:ascii="Times New Roman" w:hint="eastAsia"/>
          <w:szCs w:val="21"/>
        </w:rPr>
        <w:t>その他必要な事項</w:t>
      </w:r>
      <w:r w:rsidRPr="00104A8C">
        <w:rPr>
          <w:rFonts w:ascii="Times New Roman" w:hint="eastAsia"/>
          <w:szCs w:val="21"/>
        </w:rPr>
        <w:t>を規定</w:t>
      </w:r>
      <w:r w:rsidR="00C85564" w:rsidRPr="00D356CA">
        <w:rPr>
          <w:rFonts w:ascii="Times New Roman" w:hint="eastAsia"/>
          <w:szCs w:val="21"/>
        </w:rPr>
        <w:t>する</w:t>
      </w:r>
      <w:r w:rsidRPr="00104A8C">
        <w:rPr>
          <w:rFonts w:ascii="Times New Roman" w:hint="eastAsia"/>
          <w:szCs w:val="21"/>
        </w:rPr>
        <w:t>ものである。</w:t>
      </w:r>
    </w:p>
    <w:p w:rsidR="00F2080A" w:rsidRPr="00A47DE8" w:rsidRDefault="00F2080A" w:rsidP="00635FF1">
      <w:pPr>
        <w:pStyle w:val="a3"/>
        <w:tabs>
          <w:tab w:val="left" w:pos="8364"/>
        </w:tabs>
        <w:spacing w:line="300" w:lineRule="exact"/>
        <w:ind w:right="246" w:firstLine="0"/>
        <w:rPr>
          <w:rFonts w:ascii="Times New Roman" w:hAnsi="Times New Roman" w:hint="eastAsia"/>
          <w:szCs w:val="21"/>
        </w:rPr>
      </w:pPr>
    </w:p>
    <w:p w:rsidR="00F2080A" w:rsidRPr="00104A8C" w:rsidRDefault="004B30AB" w:rsidP="00635FF1">
      <w:pPr>
        <w:pStyle w:val="a3"/>
        <w:tabs>
          <w:tab w:val="left" w:pos="8364"/>
        </w:tabs>
        <w:spacing w:line="300" w:lineRule="exact"/>
        <w:ind w:right="246" w:firstLine="0"/>
        <w:rPr>
          <w:rFonts w:ascii="Times New Roman" w:hAnsi="Times New Roman" w:hint="eastAsia"/>
          <w:szCs w:val="21"/>
        </w:rPr>
      </w:pPr>
      <w:r w:rsidRPr="00104A8C">
        <w:rPr>
          <w:rFonts w:ascii="Times New Roman" w:hint="eastAsia"/>
        </w:rPr>
        <w:t>2.</w:t>
      </w:r>
      <w:r w:rsidRPr="00104A8C">
        <w:rPr>
          <w:rFonts w:ascii="Times New Roman" w:hint="eastAsia"/>
        </w:rPr>
        <w:t xml:space="preserve">　</w:t>
      </w:r>
      <w:r w:rsidR="00F2080A" w:rsidRPr="00104A8C">
        <w:rPr>
          <w:rFonts w:ascii="Times New Roman" w:hint="eastAsia"/>
        </w:rPr>
        <w:t>適用範囲</w:t>
      </w:r>
      <w:r w:rsidR="00DC4BB3" w:rsidRPr="00D356CA">
        <w:rPr>
          <w:rFonts w:ascii="Times New Roman" w:hint="eastAsia"/>
        </w:rPr>
        <w:t>：</w:t>
      </w:r>
    </w:p>
    <w:p w:rsidR="00F2080A" w:rsidRPr="00104A8C" w:rsidRDefault="00C85564" w:rsidP="00635FF1">
      <w:pPr>
        <w:tabs>
          <w:tab w:val="left" w:pos="8364"/>
        </w:tabs>
        <w:spacing w:line="300" w:lineRule="exact"/>
        <w:ind w:leftChars="300" w:left="720"/>
        <w:jc w:val="both"/>
        <w:rPr>
          <w:rFonts w:hint="eastAsia"/>
          <w:sz w:val="21"/>
          <w:szCs w:val="21"/>
          <w:lang w:eastAsia="ja-JP"/>
        </w:rPr>
      </w:pPr>
      <w:r w:rsidRPr="00D356CA">
        <w:rPr>
          <w:rFonts w:hint="eastAsia"/>
          <w:sz w:val="21"/>
          <w:lang w:eastAsia="ja-JP"/>
        </w:rPr>
        <w:t>本基準書は、</w:t>
      </w:r>
      <w:r w:rsidR="007F4C30">
        <w:rPr>
          <w:rFonts w:hint="eastAsia"/>
          <w:color w:val="000000"/>
          <w:sz w:val="21"/>
          <w:szCs w:val="21"/>
          <w:lang w:eastAsia="ja-JP"/>
        </w:rPr>
        <w:t>細胞培養加工施設</w:t>
      </w:r>
      <w:r w:rsidRPr="00D356CA">
        <w:rPr>
          <w:rFonts w:hint="eastAsia"/>
          <w:sz w:val="21"/>
          <w:lang w:eastAsia="ja-JP"/>
        </w:rPr>
        <w:t>において</w:t>
      </w:r>
      <w:r w:rsidR="00F2080A" w:rsidRPr="00104A8C">
        <w:rPr>
          <w:rFonts w:hint="eastAsia"/>
          <w:sz w:val="21"/>
          <w:szCs w:val="21"/>
          <w:lang w:eastAsia="ja-JP"/>
        </w:rPr>
        <w:t>製造される</w:t>
      </w:r>
      <w:r w:rsidRPr="00D356CA">
        <w:rPr>
          <w:rFonts w:hint="eastAsia"/>
          <w:sz w:val="21"/>
          <w:szCs w:val="21"/>
          <w:lang w:eastAsia="ja-JP"/>
        </w:rPr>
        <w:t>全ての</w:t>
      </w:r>
      <w:r w:rsidR="0090046E" w:rsidRPr="0090046E">
        <w:rPr>
          <w:rFonts w:hint="eastAsia"/>
          <w:sz w:val="21"/>
          <w:szCs w:val="21"/>
          <w:lang w:eastAsia="ja-JP"/>
        </w:rPr>
        <w:t>特定細胞加工物</w:t>
      </w:r>
      <w:r w:rsidR="004F0708">
        <w:rPr>
          <w:rFonts w:hint="eastAsia"/>
          <w:sz w:val="21"/>
          <w:szCs w:val="21"/>
          <w:lang w:eastAsia="ja-JP"/>
        </w:rPr>
        <w:t>、</w:t>
      </w:r>
      <w:r w:rsidR="003B3B0A">
        <w:rPr>
          <w:rFonts w:hint="eastAsia"/>
          <w:sz w:val="21"/>
          <w:szCs w:val="21"/>
          <w:lang w:eastAsia="ja-JP"/>
        </w:rPr>
        <w:t>原料等の</w:t>
      </w:r>
      <w:r w:rsidR="007B30C4">
        <w:rPr>
          <w:rFonts w:hint="eastAsia"/>
          <w:sz w:val="21"/>
          <w:szCs w:val="21"/>
          <w:lang w:eastAsia="ja-JP"/>
        </w:rPr>
        <w:t>試験検査</w:t>
      </w:r>
      <w:r w:rsidR="00F2080A" w:rsidRPr="00104A8C">
        <w:rPr>
          <w:rFonts w:hint="eastAsia"/>
          <w:sz w:val="21"/>
          <w:szCs w:val="21"/>
          <w:lang w:eastAsia="ja-JP"/>
        </w:rPr>
        <w:t>に</w:t>
      </w:r>
      <w:r w:rsidR="004F0708">
        <w:rPr>
          <w:rFonts w:hint="eastAsia"/>
          <w:sz w:val="21"/>
          <w:szCs w:val="21"/>
          <w:lang w:eastAsia="ja-JP"/>
        </w:rPr>
        <w:t>関わる</w:t>
      </w:r>
      <w:r w:rsidR="007B30C4">
        <w:rPr>
          <w:rFonts w:hint="eastAsia"/>
          <w:sz w:val="21"/>
          <w:szCs w:val="21"/>
          <w:lang w:eastAsia="ja-JP"/>
        </w:rPr>
        <w:t>全</w:t>
      </w:r>
      <w:r w:rsidR="00F2080A" w:rsidRPr="00104A8C">
        <w:rPr>
          <w:rFonts w:hint="eastAsia"/>
          <w:sz w:val="21"/>
          <w:szCs w:val="21"/>
          <w:lang w:eastAsia="ja-JP"/>
        </w:rPr>
        <w:t>ての事項に適用する。</w:t>
      </w:r>
    </w:p>
    <w:p w:rsidR="00F2080A" w:rsidRPr="00104A8C" w:rsidRDefault="00F2080A" w:rsidP="00635FF1">
      <w:pPr>
        <w:pStyle w:val="a3"/>
        <w:tabs>
          <w:tab w:val="left" w:pos="8364"/>
        </w:tabs>
        <w:spacing w:line="300" w:lineRule="exact"/>
        <w:ind w:right="246" w:firstLine="0"/>
        <w:rPr>
          <w:rFonts w:ascii="Times New Roman" w:hAnsi="Times New Roman" w:hint="eastAsia"/>
          <w:szCs w:val="21"/>
        </w:rPr>
      </w:pPr>
    </w:p>
    <w:p w:rsidR="00F2080A" w:rsidRPr="00104A8C" w:rsidRDefault="004B30AB" w:rsidP="00635FF1">
      <w:pPr>
        <w:pStyle w:val="a3"/>
        <w:tabs>
          <w:tab w:val="left" w:pos="8364"/>
        </w:tabs>
        <w:spacing w:line="300" w:lineRule="exact"/>
        <w:ind w:right="246" w:firstLine="0"/>
        <w:rPr>
          <w:rFonts w:ascii="Times New Roman" w:hAnsi="Times New Roman" w:hint="eastAsia"/>
          <w:szCs w:val="21"/>
        </w:rPr>
      </w:pPr>
      <w:r w:rsidRPr="00104A8C">
        <w:rPr>
          <w:rFonts w:ascii="Times New Roman" w:hint="eastAsia"/>
        </w:rPr>
        <w:t>3.</w:t>
      </w:r>
      <w:r w:rsidRPr="00104A8C">
        <w:rPr>
          <w:rFonts w:ascii="Times New Roman" w:hint="eastAsia"/>
        </w:rPr>
        <w:t xml:space="preserve">　</w:t>
      </w:r>
      <w:r w:rsidR="00F2080A" w:rsidRPr="00104A8C">
        <w:rPr>
          <w:rFonts w:ascii="Times New Roman" w:hint="eastAsia"/>
        </w:rPr>
        <w:t>責任体制</w:t>
      </w:r>
      <w:r w:rsidR="00DC4BB3" w:rsidRPr="00D356CA">
        <w:rPr>
          <w:rFonts w:ascii="Times New Roman" w:hint="eastAsia"/>
        </w:rPr>
        <w:t>：</w:t>
      </w:r>
    </w:p>
    <w:p w:rsidR="00F2080A" w:rsidRPr="00104A8C" w:rsidRDefault="00D16674" w:rsidP="00635FF1">
      <w:pPr>
        <w:tabs>
          <w:tab w:val="left" w:pos="8364"/>
        </w:tabs>
        <w:spacing w:line="300" w:lineRule="exact"/>
        <w:ind w:leftChars="300" w:left="720"/>
        <w:jc w:val="both"/>
        <w:rPr>
          <w:rFonts w:hint="eastAsia"/>
          <w:sz w:val="21"/>
          <w:szCs w:val="21"/>
          <w:lang w:eastAsia="ja-JP"/>
        </w:rPr>
      </w:pPr>
      <w:r>
        <w:rPr>
          <w:rFonts w:hint="eastAsia"/>
          <w:sz w:val="21"/>
          <w:szCs w:val="21"/>
          <w:lang w:eastAsia="ja-JP"/>
        </w:rPr>
        <w:t>本基準書は</w:t>
      </w:r>
      <w:r w:rsidR="003402D9">
        <w:rPr>
          <w:rFonts w:hint="eastAsia"/>
          <w:sz w:val="21"/>
          <w:lang w:eastAsia="ja-JP"/>
        </w:rPr>
        <w:t>施設管理者が</w:t>
      </w:r>
      <w:r w:rsidR="00F2080A" w:rsidRPr="00104A8C">
        <w:rPr>
          <w:rFonts w:hint="eastAsia"/>
          <w:sz w:val="21"/>
          <w:szCs w:val="21"/>
          <w:lang w:eastAsia="ja-JP"/>
        </w:rPr>
        <w:t>承認する。</w:t>
      </w:r>
    </w:p>
    <w:p w:rsidR="00F2080A" w:rsidRPr="00104A8C" w:rsidRDefault="00F2080A" w:rsidP="00635FF1">
      <w:pPr>
        <w:pStyle w:val="a3"/>
        <w:tabs>
          <w:tab w:val="left" w:pos="8364"/>
        </w:tabs>
        <w:spacing w:line="300" w:lineRule="exact"/>
        <w:ind w:leftChars="200" w:left="480" w:rightChars="102" w:right="245" w:firstLine="0"/>
        <w:rPr>
          <w:rFonts w:ascii="Times New Roman" w:hAnsi="Times New Roman" w:hint="eastAsia"/>
          <w:szCs w:val="21"/>
        </w:rPr>
      </w:pPr>
    </w:p>
    <w:p w:rsidR="00F2080A" w:rsidRDefault="004B30AB" w:rsidP="00635FF1">
      <w:pPr>
        <w:pStyle w:val="a3"/>
        <w:tabs>
          <w:tab w:val="left" w:pos="8364"/>
        </w:tabs>
        <w:spacing w:line="300" w:lineRule="exact"/>
        <w:ind w:right="246" w:firstLine="0"/>
        <w:rPr>
          <w:rFonts w:ascii="Times New Roman"/>
        </w:rPr>
      </w:pPr>
      <w:r w:rsidRPr="00104A8C">
        <w:rPr>
          <w:rFonts w:ascii="Times New Roman" w:hint="eastAsia"/>
        </w:rPr>
        <w:t>4.</w:t>
      </w:r>
      <w:r w:rsidRPr="00104A8C">
        <w:rPr>
          <w:rFonts w:ascii="Times New Roman" w:hint="eastAsia"/>
        </w:rPr>
        <w:t xml:space="preserve">　</w:t>
      </w:r>
      <w:r w:rsidR="00F2080A" w:rsidRPr="00104A8C">
        <w:rPr>
          <w:rFonts w:ascii="Times New Roman" w:hint="eastAsia"/>
        </w:rPr>
        <w:t>管理事項</w:t>
      </w:r>
      <w:r w:rsidR="00DC4BB3" w:rsidRPr="00D356CA">
        <w:rPr>
          <w:rFonts w:ascii="Times New Roman" w:hint="eastAsia"/>
        </w:rPr>
        <w:t>：</w:t>
      </w:r>
    </w:p>
    <w:p w:rsidR="00F76FA6" w:rsidRDefault="0059020B" w:rsidP="00635FF1">
      <w:pPr>
        <w:pStyle w:val="a3"/>
        <w:tabs>
          <w:tab w:val="left" w:pos="8364"/>
        </w:tabs>
        <w:spacing w:line="300" w:lineRule="exact"/>
        <w:ind w:right="246" w:firstLineChars="100" w:firstLine="210"/>
        <w:rPr>
          <w:szCs w:val="21"/>
        </w:rPr>
      </w:pPr>
      <w:r>
        <w:rPr>
          <w:rFonts w:ascii="Times New Roman" w:hint="eastAsia"/>
        </w:rPr>
        <w:t>4-</w:t>
      </w:r>
      <w:r w:rsidR="00F76FA6">
        <w:rPr>
          <w:rFonts w:ascii="Times New Roman" w:hint="eastAsia"/>
        </w:rPr>
        <w:t>1</w:t>
      </w:r>
      <w:r>
        <w:rPr>
          <w:rFonts w:ascii="Times New Roman" w:hint="eastAsia"/>
        </w:rPr>
        <w:t>.</w:t>
      </w:r>
      <w:r>
        <w:rPr>
          <w:rFonts w:ascii="Times New Roman" w:hint="eastAsia"/>
        </w:rPr>
        <w:t xml:space="preserve">　</w:t>
      </w:r>
      <w:r w:rsidR="00F76FA6">
        <w:rPr>
          <w:rFonts w:hint="eastAsia"/>
          <w:szCs w:val="21"/>
        </w:rPr>
        <w:t>試験検査に関する設備及び器具の点検整備、計器の校正等に関する事項</w:t>
      </w:r>
    </w:p>
    <w:p w:rsidR="00F76FA6" w:rsidRPr="00104A8C" w:rsidRDefault="00F76FA6" w:rsidP="00635FF1">
      <w:pPr>
        <w:tabs>
          <w:tab w:val="left" w:pos="8364"/>
        </w:tabs>
        <w:spacing w:line="300" w:lineRule="exact"/>
        <w:ind w:left="709" w:firstLineChars="59" w:firstLine="124"/>
        <w:jc w:val="both"/>
        <w:rPr>
          <w:rFonts w:hint="eastAsia"/>
          <w:color w:val="000000"/>
          <w:sz w:val="21"/>
          <w:szCs w:val="21"/>
          <w:lang w:eastAsia="ja-JP"/>
        </w:rPr>
      </w:pPr>
      <w:r w:rsidRPr="00104A8C">
        <w:rPr>
          <w:rFonts w:hint="eastAsia"/>
          <w:color w:val="000000"/>
          <w:sz w:val="21"/>
          <w:szCs w:val="21"/>
          <w:lang w:eastAsia="ja-JP"/>
        </w:rPr>
        <w:t>試験検査設備</w:t>
      </w:r>
      <w:r w:rsidR="007B30C4">
        <w:rPr>
          <w:rFonts w:hint="eastAsia"/>
          <w:color w:val="000000"/>
          <w:sz w:val="21"/>
          <w:szCs w:val="21"/>
          <w:lang w:eastAsia="ja-JP"/>
        </w:rPr>
        <w:t>及び</w:t>
      </w:r>
      <w:r w:rsidRPr="00104A8C">
        <w:rPr>
          <w:rFonts w:hint="eastAsia"/>
          <w:color w:val="000000"/>
          <w:sz w:val="21"/>
          <w:szCs w:val="21"/>
          <w:lang w:eastAsia="ja-JP"/>
        </w:rPr>
        <w:t>機器は、設置時に設備の適格性の確認を行い、また、定期的（機器により設定する）に再点検・整備（必要と判断された場合は計測機器の校正を含む）を行って、適切に作動していることを確認しておく。点検整備に関しては機</w:t>
      </w:r>
      <w:r>
        <w:rPr>
          <w:rFonts w:hint="eastAsia"/>
          <w:color w:val="000000"/>
          <w:sz w:val="21"/>
          <w:szCs w:val="21"/>
          <w:lang w:eastAsia="ja-JP"/>
        </w:rPr>
        <w:t>器メーカーの取扱説明書</w:t>
      </w:r>
      <w:r w:rsidR="007B30C4">
        <w:rPr>
          <w:rFonts w:hint="eastAsia"/>
          <w:color w:val="000000"/>
          <w:sz w:val="21"/>
          <w:szCs w:val="21"/>
          <w:lang w:eastAsia="ja-JP"/>
        </w:rPr>
        <w:t>等</w:t>
      </w:r>
      <w:r w:rsidRPr="00104A8C">
        <w:rPr>
          <w:rFonts w:hint="eastAsia"/>
          <w:color w:val="000000"/>
          <w:sz w:val="21"/>
          <w:szCs w:val="21"/>
          <w:lang w:eastAsia="ja-JP"/>
        </w:rPr>
        <w:t>を遵守する。</w:t>
      </w:r>
    </w:p>
    <w:p w:rsidR="00F76FA6" w:rsidRDefault="00F76FA6" w:rsidP="00635FF1">
      <w:pPr>
        <w:pStyle w:val="a3"/>
        <w:tabs>
          <w:tab w:val="left" w:pos="8364"/>
        </w:tabs>
        <w:spacing w:line="300" w:lineRule="exact"/>
        <w:ind w:leftChars="354" w:left="850" w:right="246" w:firstLine="0"/>
        <w:rPr>
          <w:color w:val="000000"/>
          <w:szCs w:val="21"/>
        </w:rPr>
      </w:pPr>
      <w:r>
        <w:rPr>
          <w:rFonts w:hint="eastAsia"/>
          <w:color w:val="000000"/>
          <w:szCs w:val="21"/>
        </w:rPr>
        <w:t>不適切な</w:t>
      </w:r>
      <w:r w:rsidRPr="00104A8C">
        <w:rPr>
          <w:rFonts w:hint="eastAsia"/>
          <w:color w:val="000000"/>
          <w:szCs w:val="21"/>
        </w:rPr>
        <w:t>場合は、修理を行い適切な作動を確保する。</w:t>
      </w:r>
    </w:p>
    <w:p w:rsidR="00F76FA6" w:rsidRDefault="00F76FA6" w:rsidP="00635FF1">
      <w:pPr>
        <w:pStyle w:val="a3"/>
        <w:tabs>
          <w:tab w:val="left" w:pos="8364"/>
        </w:tabs>
        <w:spacing w:line="300" w:lineRule="exact"/>
        <w:ind w:right="246" w:firstLineChars="200" w:firstLine="420"/>
        <w:rPr>
          <w:rFonts w:hint="eastAsia"/>
          <w:color w:val="000000"/>
          <w:szCs w:val="21"/>
        </w:rPr>
      </w:pPr>
    </w:p>
    <w:p w:rsidR="00F2080A" w:rsidRPr="00F76FA6" w:rsidRDefault="00710FF7" w:rsidP="00635FF1">
      <w:pPr>
        <w:pStyle w:val="a3"/>
        <w:tabs>
          <w:tab w:val="left" w:pos="8364"/>
        </w:tabs>
        <w:spacing w:line="300" w:lineRule="exact"/>
        <w:ind w:right="246" w:firstLineChars="100" w:firstLine="210"/>
        <w:rPr>
          <w:rFonts w:ascii="Times New Roman" w:hAnsi="Times New Roman" w:hint="eastAsia"/>
          <w:szCs w:val="21"/>
        </w:rPr>
      </w:pPr>
      <w:r>
        <w:rPr>
          <w:rFonts w:ascii="Times New Roman" w:hAnsi="Times New Roman" w:hint="eastAsia"/>
          <w:color w:val="000000"/>
          <w:szCs w:val="21"/>
        </w:rPr>
        <w:t>4-</w:t>
      </w:r>
      <w:r w:rsidR="00F76FA6" w:rsidRPr="00F76FA6">
        <w:rPr>
          <w:rFonts w:ascii="Times New Roman" w:hAnsi="Times New Roman"/>
          <w:color w:val="000000"/>
          <w:szCs w:val="21"/>
        </w:rPr>
        <w:t>2</w:t>
      </w:r>
      <w:r>
        <w:rPr>
          <w:rFonts w:ascii="Times New Roman" w:hAnsi="Times New Roman" w:hint="eastAsia"/>
          <w:color w:val="000000"/>
          <w:szCs w:val="21"/>
        </w:rPr>
        <w:t>.</w:t>
      </w:r>
      <w:r>
        <w:rPr>
          <w:rFonts w:ascii="Times New Roman" w:hAnsi="Times New Roman" w:hint="eastAsia"/>
          <w:color w:val="000000"/>
          <w:szCs w:val="21"/>
        </w:rPr>
        <w:t xml:space="preserve">　</w:t>
      </w:r>
      <w:r w:rsidR="00F76FA6">
        <w:rPr>
          <w:rFonts w:hint="eastAsia"/>
          <w:szCs w:val="21"/>
        </w:rPr>
        <w:t>特定細胞加工物等及び資材の試験検査における検体の採取等に関する事項</w:t>
      </w:r>
    </w:p>
    <w:p w:rsidR="00F2080A" w:rsidRDefault="00F2080A" w:rsidP="00635FF1">
      <w:pPr>
        <w:tabs>
          <w:tab w:val="left" w:pos="8364"/>
        </w:tabs>
        <w:spacing w:line="300" w:lineRule="exact"/>
        <w:ind w:leftChars="295" w:left="708" w:firstLineChars="67" w:firstLine="141"/>
        <w:jc w:val="both"/>
        <w:rPr>
          <w:sz w:val="21"/>
          <w:szCs w:val="21"/>
          <w:lang w:eastAsia="ja-JP"/>
        </w:rPr>
      </w:pPr>
      <w:r w:rsidRPr="00104A8C">
        <w:rPr>
          <w:rFonts w:hint="eastAsia"/>
          <w:sz w:val="21"/>
          <w:szCs w:val="21"/>
          <w:lang w:eastAsia="ja-JP"/>
        </w:rPr>
        <w:t>対象物毎に汚染防止のため、</w:t>
      </w:r>
      <w:r w:rsidR="007B30C4">
        <w:rPr>
          <w:rFonts w:hint="eastAsia"/>
          <w:sz w:val="21"/>
          <w:szCs w:val="21"/>
          <w:lang w:eastAsia="ja-JP"/>
        </w:rPr>
        <w:t>検体の</w:t>
      </w:r>
      <w:r w:rsidRPr="00104A8C">
        <w:rPr>
          <w:rFonts w:hint="eastAsia"/>
          <w:sz w:val="21"/>
          <w:szCs w:val="21"/>
          <w:lang w:eastAsia="ja-JP"/>
        </w:rPr>
        <w:t>サンプリング場所を設定したうえ、採取時期、採</w:t>
      </w:r>
      <w:r w:rsidR="00D16674">
        <w:rPr>
          <w:rFonts w:hint="eastAsia"/>
          <w:sz w:val="21"/>
          <w:szCs w:val="21"/>
          <w:lang w:eastAsia="ja-JP"/>
        </w:rPr>
        <w:t>取量、ロットが代表されるような採取方法を採用し、その手順を各特定細胞加工物</w:t>
      </w:r>
      <w:r w:rsidRPr="00104A8C">
        <w:rPr>
          <w:rFonts w:hint="eastAsia"/>
          <w:sz w:val="21"/>
          <w:szCs w:val="21"/>
          <w:lang w:eastAsia="ja-JP"/>
        </w:rPr>
        <w:t>標準書に記載する。</w:t>
      </w:r>
    </w:p>
    <w:p w:rsidR="00784566" w:rsidRPr="00104A8C" w:rsidRDefault="00784566" w:rsidP="00635FF1">
      <w:pPr>
        <w:tabs>
          <w:tab w:val="left" w:pos="8364"/>
        </w:tabs>
        <w:spacing w:line="300" w:lineRule="exact"/>
        <w:ind w:leftChars="295" w:left="708" w:firstLineChars="67" w:firstLine="141"/>
        <w:jc w:val="both"/>
        <w:rPr>
          <w:rFonts w:hint="eastAsia"/>
          <w:sz w:val="21"/>
          <w:szCs w:val="21"/>
          <w:lang w:eastAsia="ja-JP"/>
        </w:rPr>
      </w:pPr>
      <w:r w:rsidRPr="0090046E">
        <w:rPr>
          <w:rFonts w:hint="eastAsia"/>
          <w:color w:val="000000"/>
          <w:sz w:val="21"/>
          <w:szCs w:val="21"/>
          <w:lang w:eastAsia="ja-JP"/>
        </w:rPr>
        <w:t>特定細胞加工物</w:t>
      </w:r>
      <w:r w:rsidR="007B30C4">
        <w:rPr>
          <w:rFonts w:hint="eastAsia"/>
          <w:color w:val="000000"/>
          <w:sz w:val="21"/>
          <w:szCs w:val="21"/>
          <w:lang w:eastAsia="ja-JP"/>
        </w:rPr>
        <w:t>の一部を試料として</w:t>
      </w:r>
      <w:r>
        <w:rPr>
          <w:rFonts w:hint="eastAsia"/>
          <w:color w:val="000000"/>
          <w:sz w:val="21"/>
          <w:szCs w:val="21"/>
          <w:lang w:eastAsia="ja-JP"/>
        </w:rPr>
        <w:t>適切に保管する</w:t>
      </w:r>
      <w:r w:rsidRPr="00104A8C">
        <w:rPr>
          <w:rFonts w:hint="eastAsia"/>
          <w:color w:val="000000"/>
          <w:sz w:val="21"/>
          <w:szCs w:val="21"/>
          <w:lang w:eastAsia="ja-JP"/>
        </w:rPr>
        <w:t>。</w:t>
      </w:r>
      <w:r>
        <w:rPr>
          <w:rFonts w:hint="eastAsia"/>
          <w:color w:val="000000"/>
          <w:sz w:val="21"/>
          <w:szCs w:val="21"/>
          <w:lang w:eastAsia="ja-JP"/>
        </w:rPr>
        <w:t>保管方法</w:t>
      </w:r>
      <w:r w:rsidR="007B30C4">
        <w:rPr>
          <w:rFonts w:hint="eastAsia"/>
          <w:color w:val="000000"/>
          <w:sz w:val="21"/>
          <w:szCs w:val="21"/>
          <w:lang w:eastAsia="ja-JP"/>
        </w:rPr>
        <w:t>に関して</w:t>
      </w:r>
      <w:r>
        <w:rPr>
          <w:rFonts w:hint="eastAsia"/>
          <w:color w:val="000000"/>
          <w:sz w:val="21"/>
          <w:szCs w:val="21"/>
          <w:lang w:eastAsia="ja-JP"/>
        </w:rPr>
        <w:t>は</w:t>
      </w:r>
      <w:r w:rsidR="007B30C4">
        <w:rPr>
          <w:rFonts w:hint="eastAsia"/>
          <w:color w:val="000000"/>
          <w:sz w:val="21"/>
          <w:szCs w:val="21"/>
          <w:lang w:eastAsia="ja-JP"/>
        </w:rPr>
        <w:t>特定細胞加工物標準書</w:t>
      </w:r>
      <w:r>
        <w:rPr>
          <w:rFonts w:hint="eastAsia"/>
          <w:color w:val="000000"/>
          <w:sz w:val="21"/>
          <w:szCs w:val="21"/>
          <w:lang w:eastAsia="ja-JP"/>
        </w:rPr>
        <w:t>で規定する。</w:t>
      </w:r>
    </w:p>
    <w:p w:rsidR="00F76FA6" w:rsidRDefault="00F76FA6" w:rsidP="00635FF1">
      <w:pPr>
        <w:tabs>
          <w:tab w:val="left" w:pos="426"/>
          <w:tab w:val="left" w:pos="8364"/>
        </w:tabs>
        <w:spacing w:line="300" w:lineRule="exact"/>
        <w:ind w:left="180"/>
        <w:jc w:val="both"/>
        <w:rPr>
          <w:sz w:val="21"/>
          <w:szCs w:val="21"/>
          <w:lang w:eastAsia="ja-JP"/>
        </w:rPr>
      </w:pPr>
    </w:p>
    <w:p w:rsidR="00F76FA6" w:rsidRDefault="00710FF7" w:rsidP="00635FF1">
      <w:pPr>
        <w:tabs>
          <w:tab w:val="left" w:pos="426"/>
          <w:tab w:val="left" w:pos="8364"/>
        </w:tabs>
        <w:spacing w:line="300" w:lineRule="exact"/>
        <w:ind w:firstLineChars="100" w:firstLine="210"/>
        <w:jc w:val="both"/>
        <w:rPr>
          <w:sz w:val="21"/>
          <w:szCs w:val="21"/>
          <w:lang w:eastAsia="ja-JP"/>
        </w:rPr>
      </w:pPr>
      <w:r>
        <w:rPr>
          <w:rFonts w:hint="eastAsia"/>
          <w:sz w:val="21"/>
          <w:szCs w:val="21"/>
          <w:lang w:eastAsia="ja-JP"/>
        </w:rPr>
        <w:t>4-</w:t>
      </w:r>
      <w:r w:rsidR="00F76FA6">
        <w:rPr>
          <w:rFonts w:hint="eastAsia"/>
          <w:sz w:val="21"/>
          <w:szCs w:val="21"/>
          <w:lang w:eastAsia="ja-JP"/>
        </w:rPr>
        <w:t>3</w:t>
      </w:r>
      <w:r>
        <w:rPr>
          <w:rFonts w:hint="eastAsia"/>
          <w:sz w:val="21"/>
          <w:szCs w:val="21"/>
          <w:lang w:eastAsia="ja-JP"/>
        </w:rPr>
        <w:t>.</w:t>
      </w:r>
      <w:r>
        <w:rPr>
          <w:rFonts w:hint="eastAsia"/>
          <w:sz w:val="21"/>
          <w:szCs w:val="21"/>
          <w:lang w:eastAsia="ja-JP"/>
        </w:rPr>
        <w:t xml:space="preserve">　</w:t>
      </w:r>
      <w:r w:rsidR="00F76FA6" w:rsidRPr="00CC6897">
        <w:rPr>
          <w:rFonts w:hint="eastAsia"/>
          <w:sz w:val="21"/>
          <w:szCs w:val="21"/>
          <w:lang w:eastAsia="ja-JP"/>
        </w:rPr>
        <w:t>検体の識別及び区分の方法に関する事項</w:t>
      </w:r>
    </w:p>
    <w:p w:rsidR="007D1F27" w:rsidRDefault="007D1F27" w:rsidP="00635FF1">
      <w:pPr>
        <w:tabs>
          <w:tab w:val="left" w:pos="426"/>
          <w:tab w:val="left" w:pos="8364"/>
        </w:tabs>
        <w:spacing w:line="300" w:lineRule="exact"/>
        <w:ind w:left="525" w:hangingChars="250" w:hanging="525"/>
        <w:jc w:val="both"/>
        <w:rPr>
          <w:rFonts w:hAnsi="ＭＳ 明朝"/>
          <w:sz w:val="22"/>
          <w:szCs w:val="22"/>
          <w:lang w:eastAsia="ja-JP"/>
        </w:rPr>
      </w:pPr>
      <w:r>
        <w:rPr>
          <w:rFonts w:hint="eastAsia"/>
          <w:sz w:val="21"/>
          <w:szCs w:val="21"/>
          <w:lang w:eastAsia="ja-JP"/>
        </w:rPr>
        <w:t xml:space="preserve">　　</w:t>
      </w:r>
      <w:r w:rsidR="00710FF7">
        <w:rPr>
          <w:rFonts w:hint="eastAsia"/>
          <w:sz w:val="21"/>
          <w:szCs w:val="21"/>
          <w:lang w:eastAsia="ja-JP"/>
        </w:rPr>
        <w:t xml:space="preserve">　　</w:t>
      </w:r>
      <w:r w:rsidR="00335127">
        <w:rPr>
          <w:rFonts w:hint="eastAsia"/>
          <w:sz w:val="21"/>
          <w:szCs w:val="21"/>
          <w:lang w:eastAsia="ja-JP"/>
        </w:rPr>
        <w:t>混同及び交</w:t>
      </w:r>
      <w:r w:rsidR="00CA2939">
        <w:rPr>
          <w:rFonts w:hint="eastAsia"/>
          <w:sz w:val="21"/>
          <w:szCs w:val="21"/>
          <w:lang w:eastAsia="ja-JP"/>
        </w:rPr>
        <w:t>さ</w:t>
      </w:r>
      <w:r w:rsidR="00335127">
        <w:rPr>
          <w:rFonts w:hint="eastAsia"/>
          <w:sz w:val="21"/>
          <w:szCs w:val="21"/>
          <w:lang w:eastAsia="ja-JP"/>
        </w:rPr>
        <w:t>汚染を防止するため、</w:t>
      </w:r>
      <w:r>
        <w:rPr>
          <w:rFonts w:hint="eastAsia"/>
          <w:sz w:val="21"/>
          <w:szCs w:val="21"/>
          <w:lang w:eastAsia="ja-JP"/>
        </w:rPr>
        <w:t>ラベル</w:t>
      </w:r>
      <w:r w:rsidR="0008366E">
        <w:rPr>
          <w:rFonts w:hint="eastAsia"/>
          <w:sz w:val="21"/>
          <w:szCs w:val="21"/>
          <w:lang w:eastAsia="ja-JP"/>
        </w:rPr>
        <w:t>貼付や保管場所の区別</w:t>
      </w:r>
      <w:r w:rsidR="007B30C4">
        <w:rPr>
          <w:rFonts w:hint="eastAsia"/>
          <w:sz w:val="21"/>
          <w:szCs w:val="21"/>
          <w:lang w:eastAsia="ja-JP"/>
        </w:rPr>
        <w:t>等により</w:t>
      </w:r>
      <w:r w:rsidR="00ED5F46">
        <w:rPr>
          <w:rFonts w:hint="eastAsia"/>
          <w:sz w:val="21"/>
          <w:szCs w:val="21"/>
          <w:lang w:eastAsia="ja-JP"/>
        </w:rPr>
        <w:t>それぞれの検体間を混同しない様</w:t>
      </w:r>
      <w:r w:rsidR="007B30C4">
        <w:rPr>
          <w:rFonts w:hint="eastAsia"/>
          <w:sz w:val="21"/>
          <w:szCs w:val="21"/>
          <w:lang w:eastAsia="ja-JP"/>
        </w:rPr>
        <w:t>適切に区別する</w:t>
      </w:r>
      <w:r w:rsidR="00B21836">
        <w:rPr>
          <w:rFonts w:hint="eastAsia"/>
          <w:sz w:val="21"/>
          <w:szCs w:val="21"/>
          <w:lang w:eastAsia="ja-JP"/>
        </w:rPr>
        <w:t>。</w:t>
      </w:r>
    </w:p>
    <w:p w:rsidR="00B21836" w:rsidRDefault="00B21836" w:rsidP="00635FF1">
      <w:pPr>
        <w:tabs>
          <w:tab w:val="left" w:pos="426"/>
          <w:tab w:val="left" w:pos="8364"/>
        </w:tabs>
        <w:spacing w:line="300" w:lineRule="exact"/>
        <w:ind w:left="525" w:hangingChars="250" w:hanging="525"/>
        <w:jc w:val="both"/>
        <w:rPr>
          <w:sz w:val="21"/>
          <w:szCs w:val="21"/>
          <w:lang w:eastAsia="ja-JP"/>
        </w:rPr>
      </w:pPr>
    </w:p>
    <w:p w:rsidR="00F2080A" w:rsidRPr="00B21836" w:rsidRDefault="00710FF7" w:rsidP="00635FF1">
      <w:pPr>
        <w:tabs>
          <w:tab w:val="left" w:pos="426"/>
          <w:tab w:val="left" w:pos="8160"/>
        </w:tabs>
        <w:spacing w:line="300" w:lineRule="exact"/>
        <w:ind w:leftChars="100" w:left="555" w:hangingChars="150" w:hanging="315"/>
        <w:jc w:val="both"/>
        <w:rPr>
          <w:rFonts w:hint="eastAsia"/>
          <w:sz w:val="21"/>
          <w:szCs w:val="21"/>
          <w:lang w:eastAsia="ja-JP"/>
        </w:rPr>
      </w:pPr>
      <w:r>
        <w:rPr>
          <w:rFonts w:hint="eastAsia"/>
          <w:sz w:val="21"/>
          <w:szCs w:val="21"/>
          <w:lang w:eastAsia="ja-JP"/>
        </w:rPr>
        <w:t>4-</w:t>
      </w:r>
      <w:r w:rsidR="00B21836">
        <w:rPr>
          <w:rFonts w:hint="eastAsia"/>
          <w:sz w:val="21"/>
          <w:szCs w:val="21"/>
          <w:lang w:eastAsia="ja-JP"/>
        </w:rPr>
        <w:t>4</w:t>
      </w:r>
      <w:r>
        <w:rPr>
          <w:rFonts w:hint="eastAsia"/>
          <w:sz w:val="21"/>
          <w:szCs w:val="21"/>
          <w:lang w:eastAsia="ja-JP"/>
        </w:rPr>
        <w:t>.</w:t>
      </w:r>
      <w:r>
        <w:rPr>
          <w:rFonts w:hint="eastAsia"/>
          <w:sz w:val="21"/>
          <w:szCs w:val="21"/>
          <w:lang w:eastAsia="ja-JP"/>
        </w:rPr>
        <w:t xml:space="preserve">　</w:t>
      </w:r>
      <w:r w:rsidR="00B21836" w:rsidRPr="00B21836">
        <w:rPr>
          <w:rFonts w:hint="eastAsia"/>
          <w:sz w:val="21"/>
          <w:szCs w:val="21"/>
          <w:lang w:eastAsia="ja-JP"/>
        </w:rPr>
        <w:t>採取した検体の試験検査に関する事項</w:t>
      </w:r>
      <w:r w:rsidR="00B21836">
        <w:rPr>
          <w:rFonts w:hint="eastAsia"/>
          <w:sz w:val="21"/>
          <w:szCs w:val="21"/>
          <w:lang w:eastAsia="ja-JP"/>
        </w:rPr>
        <w:t xml:space="preserve"> </w:t>
      </w:r>
    </w:p>
    <w:p w:rsidR="00BD2234" w:rsidRPr="00635FF1" w:rsidRDefault="00A47DE8" w:rsidP="006D5CDE">
      <w:pPr>
        <w:tabs>
          <w:tab w:val="num" w:pos="709"/>
          <w:tab w:val="left" w:pos="8364"/>
        </w:tabs>
        <w:spacing w:line="300" w:lineRule="exact"/>
        <w:ind w:leftChars="400" w:left="1380" w:hangingChars="200" w:hanging="420"/>
        <w:jc w:val="both"/>
        <w:rPr>
          <w:rFonts w:hint="eastAsia"/>
          <w:color w:val="000000"/>
          <w:sz w:val="21"/>
          <w:szCs w:val="21"/>
          <w:lang w:eastAsia="ja-JP"/>
        </w:rPr>
      </w:pPr>
      <w:r>
        <w:rPr>
          <w:rFonts w:hint="eastAsia"/>
          <w:color w:val="000000"/>
          <w:sz w:val="21"/>
          <w:szCs w:val="21"/>
          <w:lang w:eastAsia="ja-JP"/>
        </w:rPr>
        <w:t>1)</w:t>
      </w:r>
      <w:r>
        <w:rPr>
          <w:rFonts w:hint="eastAsia"/>
          <w:color w:val="000000"/>
          <w:sz w:val="21"/>
          <w:szCs w:val="21"/>
          <w:lang w:eastAsia="ja-JP"/>
        </w:rPr>
        <w:t xml:space="preserve">　</w:t>
      </w:r>
      <w:r w:rsidR="00F2080A" w:rsidRPr="00104A8C">
        <w:rPr>
          <w:rFonts w:hint="eastAsia"/>
          <w:color w:val="000000"/>
          <w:sz w:val="21"/>
          <w:szCs w:val="21"/>
          <w:lang w:eastAsia="ja-JP"/>
        </w:rPr>
        <w:t>試験方法は、</w:t>
      </w:r>
      <w:r w:rsidR="00FF1635">
        <w:rPr>
          <w:rFonts w:hint="eastAsia"/>
          <w:color w:val="000000"/>
          <w:sz w:val="21"/>
          <w:szCs w:val="21"/>
          <w:lang w:eastAsia="ja-JP"/>
        </w:rPr>
        <w:t>当該特定細胞加工物ごとに、必要に応じて当該実施責任医師の要求と、適用できる場合には公的な基準等に基づき、適切な方法を</w:t>
      </w:r>
      <w:r w:rsidR="00F2080A" w:rsidRPr="00104A8C">
        <w:rPr>
          <w:rFonts w:hint="eastAsia"/>
          <w:color w:val="000000"/>
          <w:sz w:val="21"/>
          <w:szCs w:val="21"/>
          <w:lang w:eastAsia="ja-JP"/>
        </w:rPr>
        <w:t>採用するものとする。</w:t>
      </w:r>
    </w:p>
    <w:p w:rsidR="00227E62" w:rsidRPr="00104A8C" w:rsidRDefault="00BD2234" w:rsidP="006D5CDE">
      <w:pPr>
        <w:tabs>
          <w:tab w:val="num" w:pos="709"/>
          <w:tab w:val="left" w:pos="8364"/>
        </w:tabs>
        <w:spacing w:line="300" w:lineRule="exact"/>
        <w:ind w:leftChars="400" w:left="1380" w:hangingChars="200" w:hanging="420"/>
        <w:jc w:val="both"/>
        <w:rPr>
          <w:rFonts w:hint="eastAsia"/>
          <w:color w:val="000000"/>
          <w:sz w:val="21"/>
          <w:szCs w:val="21"/>
          <w:lang w:eastAsia="ja-JP"/>
        </w:rPr>
      </w:pPr>
      <w:r>
        <w:rPr>
          <w:rFonts w:hint="eastAsia"/>
          <w:color w:val="000000"/>
          <w:sz w:val="21"/>
          <w:szCs w:val="21"/>
          <w:lang w:eastAsia="ja-JP"/>
        </w:rPr>
        <w:t>2</w:t>
      </w:r>
      <w:r w:rsidR="00A47DE8">
        <w:rPr>
          <w:rFonts w:hint="eastAsia"/>
          <w:color w:val="000000"/>
          <w:sz w:val="21"/>
          <w:szCs w:val="21"/>
          <w:lang w:eastAsia="ja-JP"/>
        </w:rPr>
        <w:t>)</w:t>
      </w:r>
      <w:r w:rsidR="00A47DE8">
        <w:rPr>
          <w:rFonts w:hint="eastAsia"/>
          <w:color w:val="000000"/>
          <w:sz w:val="21"/>
          <w:szCs w:val="21"/>
          <w:lang w:eastAsia="ja-JP"/>
        </w:rPr>
        <w:t xml:space="preserve">　</w:t>
      </w:r>
      <w:r w:rsidR="00227E62">
        <w:rPr>
          <w:rFonts w:hint="eastAsia"/>
          <w:color w:val="000000"/>
          <w:sz w:val="21"/>
          <w:szCs w:val="21"/>
          <w:lang w:eastAsia="ja-JP"/>
        </w:rPr>
        <w:t>外注にて実施する場合は、その方法、</w:t>
      </w:r>
      <w:r w:rsidR="00ED5F46">
        <w:rPr>
          <w:rFonts w:hint="eastAsia"/>
          <w:color w:val="000000"/>
          <w:sz w:val="21"/>
          <w:szCs w:val="21"/>
          <w:lang w:eastAsia="ja-JP"/>
        </w:rPr>
        <w:t>取扱い判定基準</w:t>
      </w:r>
      <w:r w:rsidR="008C17A0">
        <w:rPr>
          <w:rFonts w:hint="eastAsia"/>
          <w:color w:val="000000"/>
          <w:sz w:val="21"/>
          <w:szCs w:val="21"/>
          <w:lang w:eastAsia="ja-JP"/>
        </w:rPr>
        <w:t>、及び</w:t>
      </w:r>
      <w:r w:rsidR="00227E62">
        <w:rPr>
          <w:rFonts w:hint="eastAsia"/>
          <w:color w:val="000000"/>
          <w:sz w:val="21"/>
          <w:szCs w:val="21"/>
          <w:lang w:eastAsia="ja-JP"/>
        </w:rPr>
        <w:t>信頼性</w:t>
      </w:r>
      <w:r w:rsidR="008C17A0">
        <w:rPr>
          <w:rFonts w:hint="eastAsia"/>
          <w:color w:val="000000"/>
          <w:sz w:val="21"/>
          <w:szCs w:val="21"/>
          <w:lang w:eastAsia="ja-JP"/>
        </w:rPr>
        <w:t>基準のほか、</w:t>
      </w:r>
      <w:r w:rsidR="0082271E">
        <w:rPr>
          <w:rFonts w:hint="eastAsia"/>
          <w:color w:val="000000"/>
          <w:sz w:val="21"/>
          <w:szCs w:val="21"/>
          <w:lang w:eastAsia="ja-JP"/>
        </w:rPr>
        <w:t>相互の連絡方法、</w:t>
      </w:r>
      <w:r w:rsidR="009D180D">
        <w:rPr>
          <w:rFonts w:hint="eastAsia"/>
          <w:color w:val="000000"/>
          <w:sz w:val="21"/>
          <w:szCs w:val="21"/>
          <w:lang w:eastAsia="ja-JP"/>
        </w:rPr>
        <w:t>必要な</w:t>
      </w:r>
      <w:r w:rsidR="0082271E">
        <w:rPr>
          <w:rFonts w:hint="eastAsia"/>
          <w:color w:val="000000"/>
          <w:sz w:val="21"/>
          <w:szCs w:val="21"/>
          <w:lang w:eastAsia="ja-JP"/>
        </w:rPr>
        <w:t>技術的要件、検体の運搬時における品質管理の方法</w:t>
      </w:r>
      <w:r w:rsidR="00710FF7">
        <w:rPr>
          <w:rFonts w:hint="eastAsia"/>
          <w:color w:val="000000"/>
          <w:sz w:val="21"/>
          <w:szCs w:val="21"/>
          <w:lang w:eastAsia="ja-JP"/>
        </w:rPr>
        <w:t>、</w:t>
      </w:r>
      <w:r w:rsidR="008C17A0">
        <w:rPr>
          <w:rFonts w:hint="eastAsia"/>
          <w:color w:val="000000"/>
          <w:sz w:val="21"/>
          <w:szCs w:val="21"/>
          <w:lang w:eastAsia="ja-JP"/>
        </w:rPr>
        <w:t>委託先の管理に</w:t>
      </w:r>
      <w:r w:rsidR="0082271E">
        <w:rPr>
          <w:rFonts w:hint="eastAsia"/>
          <w:color w:val="000000"/>
          <w:sz w:val="21"/>
          <w:szCs w:val="21"/>
          <w:lang w:eastAsia="ja-JP"/>
        </w:rPr>
        <w:t>必要な事項について</w:t>
      </w:r>
      <w:r w:rsidR="008C17A0">
        <w:rPr>
          <w:rFonts w:hint="eastAsia"/>
          <w:color w:val="000000"/>
          <w:sz w:val="21"/>
          <w:szCs w:val="21"/>
          <w:lang w:eastAsia="ja-JP"/>
        </w:rPr>
        <w:t>あらかじめ</w:t>
      </w:r>
      <w:r w:rsidR="00227E62">
        <w:rPr>
          <w:rFonts w:hint="eastAsia"/>
          <w:color w:val="000000"/>
          <w:sz w:val="21"/>
          <w:szCs w:val="21"/>
          <w:lang w:eastAsia="ja-JP"/>
        </w:rPr>
        <w:t>定める。</w:t>
      </w:r>
    </w:p>
    <w:p w:rsidR="00F2080A" w:rsidRPr="00635FF1" w:rsidRDefault="00F2080A" w:rsidP="00635FF1">
      <w:pPr>
        <w:tabs>
          <w:tab w:val="left" w:pos="8364"/>
        </w:tabs>
        <w:spacing w:line="300" w:lineRule="exact"/>
        <w:ind w:leftChars="200" w:left="480"/>
        <w:jc w:val="both"/>
        <w:rPr>
          <w:rFonts w:hint="eastAsia"/>
          <w:color w:val="000000"/>
          <w:sz w:val="21"/>
          <w:szCs w:val="21"/>
          <w:lang w:eastAsia="ja-JP"/>
        </w:rPr>
      </w:pPr>
    </w:p>
    <w:p w:rsidR="00F2080A" w:rsidRPr="00104A8C" w:rsidRDefault="00710FF7" w:rsidP="00635FF1">
      <w:pPr>
        <w:tabs>
          <w:tab w:val="left" w:pos="8364"/>
        </w:tabs>
        <w:spacing w:line="300" w:lineRule="exact"/>
        <w:ind w:leftChars="100" w:left="708" w:hangingChars="223" w:hanging="468"/>
        <w:jc w:val="both"/>
        <w:rPr>
          <w:rFonts w:hint="eastAsia"/>
          <w:color w:val="000000"/>
          <w:sz w:val="21"/>
          <w:szCs w:val="21"/>
          <w:lang w:eastAsia="ja-JP"/>
        </w:rPr>
      </w:pPr>
      <w:r>
        <w:rPr>
          <w:rFonts w:hint="eastAsia"/>
          <w:color w:val="000000"/>
          <w:sz w:val="21"/>
          <w:szCs w:val="21"/>
          <w:lang w:eastAsia="ja-JP"/>
        </w:rPr>
        <w:t>4-</w:t>
      </w:r>
      <w:r w:rsidR="0030552F">
        <w:rPr>
          <w:rFonts w:hint="eastAsia"/>
          <w:sz w:val="21"/>
          <w:szCs w:val="21"/>
          <w:lang w:eastAsia="ja-JP"/>
        </w:rPr>
        <w:t>5</w:t>
      </w:r>
      <w:r>
        <w:rPr>
          <w:rFonts w:hint="eastAsia"/>
          <w:sz w:val="21"/>
          <w:szCs w:val="21"/>
          <w:lang w:eastAsia="ja-JP"/>
        </w:rPr>
        <w:t>.</w:t>
      </w:r>
      <w:r>
        <w:rPr>
          <w:rFonts w:hint="eastAsia"/>
          <w:sz w:val="21"/>
          <w:szCs w:val="21"/>
          <w:lang w:eastAsia="ja-JP"/>
        </w:rPr>
        <w:t xml:space="preserve">　</w:t>
      </w:r>
      <w:r w:rsidR="0030552F">
        <w:rPr>
          <w:rFonts w:hint="eastAsia"/>
          <w:sz w:val="21"/>
          <w:szCs w:val="21"/>
          <w:lang w:eastAsia="ja-JP"/>
        </w:rPr>
        <w:t>提供先となる再生医療等</w:t>
      </w:r>
      <w:r w:rsidR="000C7812">
        <w:rPr>
          <w:rFonts w:hint="eastAsia"/>
          <w:sz w:val="21"/>
          <w:szCs w:val="21"/>
          <w:lang w:eastAsia="ja-JP"/>
        </w:rPr>
        <w:t>提供</w:t>
      </w:r>
      <w:r w:rsidR="0030552F">
        <w:rPr>
          <w:rFonts w:hint="eastAsia"/>
          <w:sz w:val="21"/>
          <w:szCs w:val="21"/>
          <w:lang w:eastAsia="ja-JP"/>
        </w:rPr>
        <w:t>機関からの求めに応じ実施する試験検査の結果の判定等に関する事項</w:t>
      </w:r>
    </w:p>
    <w:p w:rsidR="00A81BB6" w:rsidRPr="00A81BB6" w:rsidRDefault="00F2080A" w:rsidP="00635FF1">
      <w:pPr>
        <w:tabs>
          <w:tab w:val="left" w:pos="8364"/>
        </w:tabs>
        <w:spacing w:line="300" w:lineRule="exact"/>
        <w:ind w:left="420" w:firstLineChars="150" w:firstLine="315"/>
        <w:jc w:val="both"/>
        <w:rPr>
          <w:rFonts w:hint="eastAsia"/>
          <w:color w:val="000000"/>
          <w:sz w:val="21"/>
          <w:szCs w:val="21"/>
          <w:lang w:eastAsia="ja-JP"/>
        </w:rPr>
      </w:pPr>
      <w:r w:rsidRPr="00104A8C">
        <w:rPr>
          <w:rFonts w:hint="eastAsia"/>
          <w:color w:val="000000"/>
          <w:sz w:val="21"/>
          <w:szCs w:val="21"/>
          <w:lang w:eastAsia="ja-JP"/>
        </w:rPr>
        <w:t>試験</w:t>
      </w:r>
      <w:r w:rsidR="000D2FF5">
        <w:rPr>
          <w:rFonts w:hint="eastAsia"/>
          <w:color w:val="000000"/>
          <w:sz w:val="21"/>
          <w:szCs w:val="21"/>
          <w:lang w:eastAsia="ja-JP"/>
        </w:rPr>
        <w:t>検査</w:t>
      </w:r>
      <w:r w:rsidRPr="00104A8C">
        <w:rPr>
          <w:rFonts w:hint="eastAsia"/>
          <w:color w:val="000000"/>
          <w:sz w:val="21"/>
          <w:szCs w:val="21"/>
          <w:lang w:eastAsia="ja-JP"/>
        </w:rPr>
        <w:t>の</w:t>
      </w:r>
      <w:r w:rsidR="00C4190B">
        <w:rPr>
          <w:rFonts w:hint="eastAsia"/>
          <w:color w:val="000000"/>
          <w:sz w:val="21"/>
          <w:szCs w:val="21"/>
          <w:lang w:eastAsia="ja-JP"/>
        </w:rPr>
        <w:t>具体的な方法及び</w:t>
      </w:r>
      <w:r w:rsidR="00ED5F46">
        <w:rPr>
          <w:rFonts w:hint="eastAsia"/>
          <w:color w:val="000000"/>
          <w:sz w:val="21"/>
          <w:szCs w:val="21"/>
          <w:lang w:eastAsia="ja-JP"/>
        </w:rPr>
        <w:t>取扱い判定基準</w:t>
      </w:r>
      <w:r w:rsidR="00C4190B">
        <w:rPr>
          <w:rFonts w:hint="eastAsia"/>
          <w:color w:val="000000"/>
          <w:sz w:val="21"/>
          <w:szCs w:val="21"/>
          <w:lang w:eastAsia="ja-JP"/>
        </w:rPr>
        <w:t>は</w:t>
      </w:r>
      <w:r w:rsidR="00A81BB6">
        <w:rPr>
          <w:rFonts w:hint="eastAsia"/>
          <w:color w:val="000000"/>
          <w:sz w:val="21"/>
          <w:szCs w:val="21"/>
          <w:lang w:eastAsia="ja-JP"/>
        </w:rPr>
        <w:t>、</w:t>
      </w:r>
      <w:r w:rsidR="000D2FF5">
        <w:rPr>
          <w:rFonts w:hint="eastAsia"/>
          <w:color w:val="000000"/>
          <w:sz w:val="21"/>
          <w:szCs w:val="21"/>
          <w:lang w:eastAsia="ja-JP"/>
        </w:rPr>
        <w:t>特定細胞加工物標準書</w:t>
      </w:r>
      <w:r w:rsidR="00A81BB6">
        <w:rPr>
          <w:rFonts w:hint="eastAsia"/>
          <w:color w:val="000000"/>
          <w:sz w:val="21"/>
          <w:szCs w:val="21"/>
          <w:lang w:eastAsia="ja-JP"/>
        </w:rPr>
        <w:t>に規定する。</w:t>
      </w:r>
    </w:p>
    <w:p w:rsidR="00E53289" w:rsidRDefault="00E53289" w:rsidP="00635FF1">
      <w:pPr>
        <w:tabs>
          <w:tab w:val="right" w:leader="middleDot" w:pos="7655"/>
        </w:tabs>
        <w:jc w:val="both"/>
        <w:rPr>
          <w:color w:val="000000"/>
          <w:sz w:val="21"/>
          <w:szCs w:val="21"/>
          <w:lang w:eastAsia="ja-JP"/>
        </w:rPr>
      </w:pPr>
    </w:p>
    <w:p w:rsidR="00E53289" w:rsidRPr="00DF4503" w:rsidRDefault="00710FF7" w:rsidP="00635FF1">
      <w:pPr>
        <w:tabs>
          <w:tab w:val="right" w:leader="middleDot" w:pos="7655"/>
        </w:tabs>
        <w:ind w:leftChars="100" w:left="708" w:hangingChars="223" w:hanging="468"/>
        <w:jc w:val="both"/>
        <w:rPr>
          <w:rFonts w:hint="eastAsia"/>
          <w:sz w:val="21"/>
          <w:szCs w:val="21"/>
          <w:lang w:eastAsia="ja-JP"/>
        </w:rPr>
      </w:pPr>
      <w:r>
        <w:rPr>
          <w:rFonts w:hint="eastAsia"/>
          <w:color w:val="000000"/>
          <w:sz w:val="21"/>
          <w:szCs w:val="21"/>
          <w:lang w:eastAsia="ja-JP"/>
        </w:rPr>
        <w:lastRenderedPageBreak/>
        <w:t>4-</w:t>
      </w:r>
      <w:r w:rsidR="00E53289">
        <w:rPr>
          <w:color w:val="000000"/>
          <w:sz w:val="21"/>
          <w:szCs w:val="21"/>
          <w:lang w:eastAsia="ja-JP"/>
        </w:rPr>
        <w:t>6</w:t>
      </w:r>
      <w:r>
        <w:rPr>
          <w:rFonts w:hint="eastAsia"/>
          <w:color w:val="000000"/>
          <w:sz w:val="21"/>
          <w:szCs w:val="21"/>
          <w:lang w:eastAsia="ja-JP"/>
        </w:rPr>
        <w:t>.</w:t>
      </w:r>
      <w:r>
        <w:rPr>
          <w:rFonts w:hint="eastAsia"/>
          <w:color w:val="000000"/>
          <w:sz w:val="21"/>
          <w:szCs w:val="21"/>
          <w:lang w:eastAsia="ja-JP"/>
        </w:rPr>
        <w:t xml:space="preserve">　</w:t>
      </w:r>
      <w:r w:rsidR="00E53289">
        <w:rPr>
          <w:rFonts w:hint="eastAsia"/>
          <w:sz w:val="21"/>
          <w:szCs w:val="21"/>
          <w:lang w:eastAsia="ja-JP"/>
        </w:rPr>
        <w:t>提供先となる再生医療等</w:t>
      </w:r>
      <w:r w:rsidR="000C7812">
        <w:rPr>
          <w:rFonts w:hint="eastAsia"/>
          <w:sz w:val="21"/>
          <w:szCs w:val="21"/>
          <w:lang w:eastAsia="ja-JP"/>
        </w:rPr>
        <w:t>提供機関</w:t>
      </w:r>
      <w:r w:rsidR="00E53289">
        <w:rPr>
          <w:rFonts w:hint="eastAsia"/>
          <w:sz w:val="21"/>
          <w:szCs w:val="21"/>
          <w:lang w:eastAsia="ja-JP"/>
        </w:rPr>
        <w:t>からの求めに応じ実施する試験検査の結果の記録の作成及び保管に関する事項</w:t>
      </w:r>
    </w:p>
    <w:p w:rsidR="00335127" w:rsidRDefault="00CA2939" w:rsidP="00CA2939">
      <w:pPr>
        <w:pStyle w:val="a3"/>
        <w:tabs>
          <w:tab w:val="left" w:pos="8364"/>
        </w:tabs>
        <w:spacing w:line="300" w:lineRule="exact"/>
        <w:ind w:left="709" w:firstLineChars="2" w:firstLine="4"/>
        <w:rPr>
          <w:rFonts w:ascii="Times New Roman" w:hint="eastAsia"/>
          <w:color w:val="000000"/>
          <w:szCs w:val="21"/>
        </w:rPr>
      </w:pPr>
      <w:r w:rsidRPr="00CA2939">
        <w:rPr>
          <w:rFonts w:ascii="Times New Roman" w:hint="eastAsia"/>
          <w:color w:val="000000"/>
          <w:szCs w:val="21"/>
        </w:rPr>
        <w:t>再生医療等提供機関からの求めに応じて実施する試験検査</w:t>
      </w:r>
      <w:r>
        <w:rPr>
          <w:rFonts w:ascii="Times New Roman" w:hint="eastAsia"/>
          <w:color w:val="000000"/>
          <w:szCs w:val="21"/>
        </w:rPr>
        <w:t>については</w:t>
      </w:r>
      <w:r w:rsidR="00335127">
        <w:rPr>
          <w:rFonts w:ascii="Times New Roman" w:hint="eastAsia"/>
          <w:color w:val="000000"/>
          <w:szCs w:val="21"/>
        </w:rPr>
        <w:t>細胞培養加工施設から再生医療等提供機関への提供までの記録をとる。</w:t>
      </w:r>
    </w:p>
    <w:p w:rsidR="00E53289" w:rsidRDefault="00335127" w:rsidP="00635FF1">
      <w:pPr>
        <w:pStyle w:val="a3"/>
        <w:tabs>
          <w:tab w:val="left" w:pos="8364"/>
        </w:tabs>
        <w:spacing w:line="300" w:lineRule="exact"/>
        <w:ind w:left="709" w:firstLineChars="2" w:firstLine="4"/>
        <w:rPr>
          <w:color w:val="000000"/>
          <w:szCs w:val="21"/>
        </w:rPr>
      </w:pPr>
      <w:r>
        <w:rPr>
          <w:rFonts w:ascii="Times New Roman" w:hint="eastAsia"/>
          <w:color w:val="000000"/>
          <w:szCs w:val="21"/>
        </w:rPr>
        <w:t>検査依頼用紙及び検査結果報告書を含む</w:t>
      </w:r>
      <w:r w:rsidR="0082271E">
        <w:rPr>
          <w:rFonts w:ascii="Times New Roman" w:hint="eastAsia"/>
          <w:color w:val="000000"/>
          <w:szCs w:val="21"/>
        </w:rPr>
        <w:t>試験検査の記録には、検体採取記録（検体名、ロット番号若しくは製造番号又は管理番号、検体採取年月日及び採取者の氏名）、試験検査項目、試験検査実施年月日、試験検査の実施者の氏名、試験検査の結果及び判定内容、判定者の氏名を記録</w:t>
      </w:r>
      <w:r w:rsidR="00CA2939">
        <w:rPr>
          <w:rFonts w:ascii="Times New Roman" w:hint="eastAsia"/>
          <w:color w:val="000000"/>
          <w:szCs w:val="21"/>
        </w:rPr>
        <w:t>し</w:t>
      </w:r>
      <w:r>
        <w:rPr>
          <w:rFonts w:ascii="Times New Roman" w:hint="eastAsia"/>
          <w:color w:val="000000"/>
          <w:szCs w:val="21"/>
        </w:rPr>
        <w:t>保管</w:t>
      </w:r>
      <w:r w:rsidR="0082271E">
        <w:rPr>
          <w:rFonts w:ascii="Times New Roman" w:hint="eastAsia"/>
          <w:color w:val="000000"/>
          <w:szCs w:val="21"/>
        </w:rPr>
        <w:t>する。</w:t>
      </w:r>
    </w:p>
    <w:p w:rsidR="00E53289" w:rsidRDefault="00E53289" w:rsidP="00635FF1">
      <w:pPr>
        <w:tabs>
          <w:tab w:val="left" w:pos="8364"/>
        </w:tabs>
        <w:spacing w:line="300" w:lineRule="exact"/>
        <w:ind w:left="420"/>
        <w:jc w:val="both"/>
        <w:rPr>
          <w:color w:val="000000"/>
          <w:sz w:val="21"/>
          <w:szCs w:val="21"/>
          <w:lang w:eastAsia="ja-JP"/>
        </w:rPr>
      </w:pPr>
    </w:p>
    <w:p w:rsidR="00E53289" w:rsidRPr="00CC6897" w:rsidRDefault="00710FF7" w:rsidP="00635FF1">
      <w:pPr>
        <w:tabs>
          <w:tab w:val="left" w:pos="8364"/>
        </w:tabs>
        <w:spacing w:line="300" w:lineRule="exact"/>
        <w:ind w:firstLineChars="100" w:firstLine="210"/>
        <w:jc w:val="both"/>
        <w:rPr>
          <w:color w:val="000000"/>
          <w:sz w:val="21"/>
          <w:szCs w:val="21"/>
          <w:lang w:eastAsia="ja-JP"/>
        </w:rPr>
      </w:pPr>
      <w:r>
        <w:rPr>
          <w:rFonts w:hint="eastAsia"/>
          <w:color w:val="000000"/>
          <w:sz w:val="21"/>
          <w:szCs w:val="21"/>
          <w:lang w:eastAsia="ja-JP"/>
        </w:rPr>
        <w:t>4-</w:t>
      </w:r>
      <w:r w:rsidR="00E53289">
        <w:rPr>
          <w:rFonts w:hint="eastAsia"/>
          <w:color w:val="000000"/>
          <w:sz w:val="21"/>
          <w:szCs w:val="21"/>
          <w:lang w:eastAsia="ja-JP"/>
        </w:rPr>
        <w:t>7</w:t>
      </w:r>
      <w:r>
        <w:rPr>
          <w:rFonts w:hint="eastAsia"/>
          <w:color w:val="000000"/>
          <w:sz w:val="21"/>
          <w:szCs w:val="21"/>
          <w:lang w:eastAsia="ja-JP"/>
        </w:rPr>
        <w:t>.</w:t>
      </w:r>
      <w:r>
        <w:rPr>
          <w:rFonts w:hint="eastAsia"/>
          <w:color w:val="000000"/>
          <w:sz w:val="21"/>
          <w:szCs w:val="21"/>
          <w:lang w:eastAsia="ja-JP"/>
        </w:rPr>
        <w:t xml:space="preserve">　</w:t>
      </w:r>
      <w:r w:rsidR="00E53289" w:rsidRPr="00CC6897">
        <w:rPr>
          <w:rFonts w:hint="eastAsia"/>
          <w:color w:val="000000"/>
          <w:sz w:val="21"/>
          <w:szCs w:val="21"/>
          <w:lang w:eastAsia="ja-JP"/>
        </w:rPr>
        <w:t>原料等の供給者管理に関する事項</w:t>
      </w:r>
    </w:p>
    <w:p w:rsidR="00E53289" w:rsidRPr="00CC6897" w:rsidRDefault="00D07775" w:rsidP="00635FF1">
      <w:pPr>
        <w:tabs>
          <w:tab w:val="left" w:pos="8364"/>
        </w:tabs>
        <w:spacing w:line="300" w:lineRule="exact"/>
        <w:ind w:leftChars="200" w:left="480"/>
        <w:jc w:val="both"/>
        <w:rPr>
          <w:color w:val="000000"/>
          <w:sz w:val="21"/>
          <w:szCs w:val="21"/>
          <w:lang w:eastAsia="ja-JP"/>
        </w:rPr>
      </w:pPr>
      <w:r>
        <w:rPr>
          <w:rFonts w:hint="eastAsia"/>
          <w:color w:val="000000"/>
          <w:sz w:val="21"/>
          <w:szCs w:val="21"/>
          <w:lang w:eastAsia="ja-JP"/>
        </w:rPr>
        <w:t xml:space="preserve">　原料</w:t>
      </w:r>
      <w:r w:rsidR="00BE51E4">
        <w:rPr>
          <w:rFonts w:hint="eastAsia"/>
          <w:color w:val="000000"/>
          <w:sz w:val="21"/>
          <w:szCs w:val="21"/>
          <w:lang w:eastAsia="ja-JP"/>
        </w:rPr>
        <w:t>等</w:t>
      </w:r>
      <w:r>
        <w:rPr>
          <w:rFonts w:hint="eastAsia"/>
          <w:color w:val="000000"/>
          <w:sz w:val="21"/>
          <w:szCs w:val="21"/>
          <w:lang w:eastAsia="ja-JP"/>
        </w:rPr>
        <w:t>は、</w:t>
      </w:r>
      <w:r w:rsidR="00ED5F46">
        <w:rPr>
          <w:rFonts w:hint="eastAsia"/>
          <w:color w:val="000000"/>
          <w:sz w:val="21"/>
          <w:szCs w:val="21"/>
          <w:lang w:eastAsia="ja-JP"/>
        </w:rPr>
        <w:t>必要な情報を</w:t>
      </w:r>
      <w:r>
        <w:rPr>
          <w:rFonts w:hint="eastAsia"/>
          <w:color w:val="000000"/>
          <w:sz w:val="21"/>
          <w:szCs w:val="21"/>
          <w:lang w:eastAsia="ja-JP"/>
        </w:rPr>
        <w:t>あらかじめ指定した供給者（原料</w:t>
      </w:r>
      <w:r w:rsidR="00BE51E4">
        <w:rPr>
          <w:rFonts w:hint="eastAsia"/>
          <w:color w:val="000000"/>
          <w:sz w:val="21"/>
          <w:szCs w:val="21"/>
          <w:lang w:eastAsia="ja-JP"/>
        </w:rPr>
        <w:t>等</w:t>
      </w:r>
      <w:r>
        <w:rPr>
          <w:rFonts w:hint="eastAsia"/>
          <w:color w:val="000000"/>
          <w:sz w:val="21"/>
          <w:szCs w:val="21"/>
          <w:lang w:eastAsia="ja-JP"/>
        </w:rPr>
        <w:t>の製造業者等）から</w:t>
      </w:r>
      <w:r w:rsidR="00ED5F46">
        <w:rPr>
          <w:rFonts w:hint="eastAsia"/>
          <w:color w:val="000000"/>
          <w:sz w:val="21"/>
          <w:szCs w:val="21"/>
          <w:lang w:eastAsia="ja-JP"/>
        </w:rPr>
        <w:t>入手し必要な取決めを行ったうえで</w:t>
      </w:r>
      <w:r>
        <w:rPr>
          <w:rFonts w:hint="eastAsia"/>
          <w:color w:val="000000"/>
          <w:sz w:val="21"/>
          <w:szCs w:val="21"/>
          <w:lang w:eastAsia="ja-JP"/>
        </w:rPr>
        <w:t>購入する。</w:t>
      </w:r>
    </w:p>
    <w:p w:rsidR="00E53289" w:rsidRPr="00CC6897" w:rsidRDefault="00E53289" w:rsidP="00635FF1">
      <w:pPr>
        <w:tabs>
          <w:tab w:val="left" w:pos="8364"/>
        </w:tabs>
        <w:spacing w:line="300" w:lineRule="exact"/>
        <w:ind w:leftChars="200" w:left="480"/>
        <w:jc w:val="both"/>
        <w:rPr>
          <w:color w:val="000000"/>
          <w:sz w:val="21"/>
          <w:szCs w:val="21"/>
          <w:lang w:eastAsia="ja-JP"/>
        </w:rPr>
      </w:pPr>
    </w:p>
    <w:p w:rsidR="00E53289" w:rsidRDefault="00710FF7" w:rsidP="00635FF1">
      <w:pPr>
        <w:tabs>
          <w:tab w:val="left" w:pos="8364"/>
        </w:tabs>
        <w:spacing w:line="300" w:lineRule="exact"/>
        <w:ind w:leftChars="100" w:left="708" w:hangingChars="223" w:hanging="468"/>
        <w:jc w:val="both"/>
        <w:rPr>
          <w:color w:val="000000"/>
          <w:sz w:val="21"/>
          <w:szCs w:val="21"/>
          <w:lang w:eastAsia="ja-JP"/>
        </w:rPr>
      </w:pPr>
      <w:r>
        <w:rPr>
          <w:rFonts w:hint="eastAsia"/>
          <w:color w:val="000000"/>
          <w:sz w:val="21"/>
          <w:szCs w:val="21"/>
          <w:lang w:eastAsia="ja-JP"/>
        </w:rPr>
        <w:t>4-</w:t>
      </w:r>
      <w:r w:rsidR="00E53289" w:rsidRPr="00CC6897">
        <w:rPr>
          <w:color w:val="000000"/>
          <w:sz w:val="21"/>
          <w:szCs w:val="21"/>
          <w:lang w:eastAsia="ja-JP"/>
        </w:rPr>
        <w:t>8</w:t>
      </w:r>
      <w:r>
        <w:rPr>
          <w:rFonts w:hint="eastAsia"/>
          <w:color w:val="000000"/>
          <w:sz w:val="21"/>
          <w:szCs w:val="21"/>
          <w:lang w:eastAsia="ja-JP"/>
        </w:rPr>
        <w:t>.</w:t>
      </w:r>
      <w:r>
        <w:rPr>
          <w:rFonts w:hint="eastAsia"/>
          <w:color w:val="000000"/>
          <w:sz w:val="21"/>
          <w:szCs w:val="21"/>
          <w:lang w:eastAsia="ja-JP"/>
        </w:rPr>
        <w:t xml:space="preserve">　</w:t>
      </w:r>
      <w:r w:rsidR="00E53289" w:rsidRPr="00CC6897">
        <w:rPr>
          <w:rFonts w:hint="eastAsia"/>
          <w:color w:val="000000"/>
          <w:sz w:val="21"/>
          <w:szCs w:val="21"/>
          <w:lang w:eastAsia="ja-JP"/>
        </w:rPr>
        <w:t>製造管理に関わる確認の結果について、製造部門から報告された場合における当該結果についての取扱いに関する事項</w:t>
      </w:r>
    </w:p>
    <w:p w:rsidR="00471208" w:rsidRDefault="00471208" w:rsidP="00635FF1">
      <w:pPr>
        <w:tabs>
          <w:tab w:val="left" w:pos="8364"/>
        </w:tabs>
        <w:spacing w:line="300" w:lineRule="exact"/>
        <w:ind w:leftChars="200" w:left="480"/>
        <w:jc w:val="both"/>
        <w:rPr>
          <w:rFonts w:hint="eastAsia"/>
          <w:color w:val="000000"/>
          <w:sz w:val="21"/>
          <w:szCs w:val="21"/>
          <w:lang w:eastAsia="ja-JP"/>
        </w:rPr>
      </w:pPr>
      <w:r>
        <w:rPr>
          <w:rFonts w:hint="eastAsia"/>
          <w:color w:val="000000"/>
          <w:sz w:val="21"/>
          <w:szCs w:val="21"/>
          <w:lang w:eastAsia="ja-JP"/>
        </w:rPr>
        <w:t>製造管理に関わる品質部門の確認</w:t>
      </w:r>
      <w:r w:rsidR="008C17A0">
        <w:rPr>
          <w:rFonts w:hint="eastAsia"/>
          <w:color w:val="000000"/>
          <w:sz w:val="21"/>
          <w:szCs w:val="21"/>
          <w:lang w:eastAsia="ja-JP"/>
        </w:rPr>
        <w:t>の結果</w:t>
      </w:r>
      <w:r>
        <w:rPr>
          <w:rFonts w:hint="eastAsia"/>
          <w:color w:val="000000"/>
          <w:sz w:val="21"/>
          <w:szCs w:val="21"/>
          <w:lang w:eastAsia="ja-JP"/>
        </w:rPr>
        <w:t>は</w:t>
      </w:r>
      <w:r w:rsidR="00784566">
        <w:rPr>
          <w:rFonts w:hint="eastAsia"/>
          <w:color w:val="000000"/>
          <w:sz w:val="21"/>
          <w:szCs w:val="21"/>
          <w:lang w:eastAsia="ja-JP"/>
        </w:rPr>
        <w:t>ロットごとに保管する。詳細は別途手順書に記載する。</w:t>
      </w:r>
    </w:p>
    <w:p w:rsidR="00587EDB" w:rsidRDefault="00587EDB" w:rsidP="00635FF1">
      <w:pPr>
        <w:tabs>
          <w:tab w:val="left" w:pos="8364"/>
        </w:tabs>
        <w:spacing w:line="300" w:lineRule="exact"/>
        <w:ind w:firstLine="284"/>
        <w:jc w:val="both"/>
        <w:rPr>
          <w:rFonts w:hint="eastAsia"/>
          <w:color w:val="000000"/>
          <w:sz w:val="21"/>
          <w:szCs w:val="21"/>
          <w:lang w:eastAsia="ja-JP"/>
        </w:rPr>
      </w:pPr>
    </w:p>
    <w:p w:rsidR="00587EDB" w:rsidRPr="00587EDB" w:rsidRDefault="00587EDB" w:rsidP="00635FF1">
      <w:pPr>
        <w:pStyle w:val="a3"/>
        <w:tabs>
          <w:tab w:val="left" w:pos="8364"/>
        </w:tabs>
        <w:spacing w:line="300" w:lineRule="exact"/>
        <w:ind w:right="246" w:firstLine="0"/>
        <w:rPr>
          <w:rFonts w:ascii="Times New Roman" w:hAnsi="Times New Roman" w:hint="eastAsia"/>
          <w:szCs w:val="21"/>
        </w:rPr>
      </w:pPr>
      <w:r>
        <w:rPr>
          <w:rFonts w:ascii="Times New Roman" w:hint="eastAsia"/>
        </w:rPr>
        <w:t>5</w:t>
      </w:r>
      <w:r w:rsidRPr="00104A8C">
        <w:rPr>
          <w:rFonts w:ascii="Times New Roman" w:hint="eastAsia"/>
        </w:rPr>
        <w:t>.</w:t>
      </w:r>
      <w:r w:rsidRPr="00104A8C">
        <w:rPr>
          <w:rFonts w:ascii="Times New Roman" w:hint="eastAsia"/>
        </w:rPr>
        <w:t xml:space="preserve">　</w:t>
      </w:r>
      <w:r>
        <w:rPr>
          <w:rFonts w:ascii="Times New Roman" w:hint="eastAsia"/>
        </w:rPr>
        <w:t>記録</w:t>
      </w:r>
      <w:r w:rsidR="00820482">
        <w:rPr>
          <w:rFonts w:ascii="Times New Roman" w:hint="eastAsia"/>
        </w:rPr>
        <w:t>等</w:t>
      </w:r>
      <w:r>
        <w:rPr>
          <w:rFonts w:ascii="Times New Roman" w:hint="eastAsia"/>
        </w:rPr>
        <w:t>の保管</w:t>
      </w:r>
      <w:r w:rsidRPr="00D356CA">
        <w:rPr>
          <w:rFonts w:ascii="Times New Roman" w:hint="eastAsia"/>
        </w:rPr>
        <w:t>：</w:t>
      </w:r>
    </w:p>
    <w:p w:rsidR="00F2080A" w:rsidRPr="00104A8C" w:rsidRDefault="004F0708" w:rsidP="00635FF1">
      <w:pPr>
        <w:tabs>
          <w:tab w:val="left" w:pos="8364"/>
        </w:tabs>
        <w:spacing w:line="300" w:lineRule="exact"/>
        <w:ind w:leftChars="354" w:left="850"/>
        <w:jc w:val="both"/>
        <w:rPr>
          <w:rFonts w:hint="eastAsia"/>
          <w:color w:val="000000"/>
          <w:sz w:val="21"/>
          <w:szCs w:val="21"/>
          <w:lang w:eastAsia="ja-JP"/>
        </w:rPr>
      </w:pPr>
      <w:r>
        <w:rPr>
          <w:rFonts w:hint="eastAsia"/>
          <w:color w:val="000000"/>
          <w:sz w:val="21"/>
          <w:szCs w:val="21"/>
          <w:lang w:eastAsia="ja-JP"/>
        </w:rPr>
        <w:t>本基準書に規定する記録を「文書及び記録の管理に関する手順書</w:t>
      </w:r>
      <w:r>
        <w:rPr>
          <w:rFonts w:hint="eastAsia"/>
          <w:sz w:val="21"/>
          <w:szCs w:val="21"/>
          <w:lang w:eastAsia="ja-JP"/>
        </w:rPr>
        <w:t>」に従って保管する</w:t>
      </w:r>
    </w:p>
    <w:p w:rsidR="00F2080A" w:rsidRPr="00104A8C" w:rsidRDefault="00F2080A" w:rsidP="00635FF1">
      <w:pPr>
        <w:tabs>
          <w:tab w:val="left" w:pos="8364"/>
        </w:tabs>
        <w:spacing w:line="300" w:lineRule="exact"/>
        <w:ind w:left="426"/>
        <w:jc w:val="both"/>
        <w:rPr>
          <w:rFonts w:hint="eastAsia"/>
          <w:color w:val="000000"/>
          <w:sz w:val="21"/>
          <w:szCs w:val="21"/>
          <w:lang w:eastAsia="ja-JP"/>
        </w:rPr>
      </w:pPr>
    </w:p>
    <w:sectPr w:rsidR="00F2080A" w:rsidRPr="00104A8C" w:rsidSect="00104A8C">
      <w:headerReference w:type="default" r:id="rId12"/>
      <w:pgSz w:w="11906" w:h="16838"/>
      <w:pgMar w:top="1985" w:right="1416" w:bottom="1701" w:left="2268" w:header="851" w:footer="992" w:gutter="0"/>
      <w:pgNumType w:start="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F9E" w:rsidRDefault="00817F9E">
      <w:r>
        <w:separator/>
      </w:r>
    </w:p>
  </w:endnote>
  <w:endnote w:type="continuationSeparator" w:id="0">
    <w:p w:rsidR="00817F9E" w:rsidRDefault="00817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E9B" w:rsidRDefault="00117E9B">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17E9B" w:rsidRDefault="00117E9B">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E9B" w:rsidRDefault="00117E9B">
    <w:pPr>
      <w:pStyle w:val="a7"/>
      <w:rPr>
        <w:rFonts w:hint="eastAsia"/>
        <w:sz w:val="22"/>
        <w:lang w:eastAsia="ja-JP"/>
      </w:rPr>
    </w:pPr>
  </w:p>
  <w:p w:rsidR="00117E9B" w:rsidRPr="00AE7549" w:rsidRDefault="00117E9B" w:rsidP="002B18A2">
    <w:pPr>
      <w:pStyle w:val="a7"/>
      <w:pBdr>
        <w:top w:val="single" w:sz="4" w:space="1" w:color="auto"/>
      </w:pBdr>
      <w:ind w:right="360"/>
      <w:jc w:val="center"/>
      <w:rPr>
        <w:rFonts w:hint="eastAsia"/>
        <w:sz w:val="22"/>
        <w:lang w:eastAsia="ja-JP"/>
      </w:rPr>
    </w:pPr>
    <w:r>
      <w:rPr>
        <w:rFonts w:hint="eastAsia"/>
        <w:sz w:val="22"/>
        <w:lang w:eastAsia="ja-JP"/>
      </w:rPr>
      <w:t>(</w:t>
    </w:r>
    <w:r>
      <w:rPr>
        <w:rFonts w:hint="eastAsia"/>
        <w:sz w:val="22"/>
        <w:lang w:eastAsia="ja-JP"/>
      </w:rPr>
      <w:t>施設名</w:t>
    </w:r>
    <w:r>
      <w:rPr>
        <w:rFonts w:hint="eastAsia"/>
        <w:sz w:val="22"/>
        <w:lang w:eastAsia="ja-JP"/>
      </w:rPr>
      <w:t>)</w:t>
    </w:r>
    <w:r w:rsidRPr="00AE7549">
      <w:rPr>
        <w:rFonts w:hint="eastAsia"/>
        <w:sz w:val="22"/>
        <w:lang w:eastAsia="ja-JP"/>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F9E" w:rsidRDefault="00817F9E">
      <w:r>
        <w:separator/>
      </w:r>
    </w:p>
  </w:footnote>
  <w:footnote w:type="continuationSeparator" w:id="0">
    <w:p w:rsidR="00817F9E" w:rsidRDefault="00817F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E9B" w:rsidRDefault="00117E9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17E9B" w:rsidRDefault="00117E9B">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E9B" w:rsidRDefault="00117E9B">
    <w:pPr>
      <w:pStyle w:val="a5"/>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938"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3402"/>
      <w:gridCol w:w="1437"/>
      <w:gridCol w:w="831"/>
    </w:tblGrid>
    <w:tr w:rsidR="00392375" w:rsidTr="00104A8C">
      <w:tblPrEx>
        <w:tblCellMar>
          <w:top w:w="0" w:type="dxa"/>
          <w:bottom w:w="0" w:type="dxa"/>
        </w:tblCellMar>
      </w:tblPrEx>
      <w:trPr>
        <w:cantSplit/>
        <w:trHeight w:val="350"/>
      </w:trPr>
      <w:tc>
        <w:tcPr>
          <w:tcW w:w="2268" w:type="dxa"/>
          <w:vMerge w:val="restart"/>
          <w:vAlign w:val="center"/>
        </w:tcPr>
        <w:p w:rsidR="00117E9B" w:rsidRPr="00F7206D" w:rsidRDefault="00117E9B" w:rsidP="00117E9B">
          <w:pPr>
            <w:pStyle w:val="a5"/>
            <w:jc w:val="center"/>
            <w:rPr>
              <w:rFonts w:hint="eastAsia"/>
              <w:color w:val="000000"/>
              <w:sz w:val="22"/>
              <w:szCs w:val="22"/>
            </w:rPr>
          </w:pPr>
          <w:r w:rsidRPr="00F7206D">
            <w:rPr>
              <w:rFonts w:hint="eastAsia"/>
              <w:color w:val="000000"/>
              <w:sz w:val="22"/>
              <w:szCs w:val="22"/>
            </w:rPr>
            <w:t>文書番号</w:t>
          </w:r>
        </w:p>
        <w:p w:rsidR="00392375" w:rsidRDefault="00117E9B" w:rsidP="00117E9B">
          <w:pPr>
            <w:pStyle w:val="a5"/>
            <w:jc w:val="center"/>
            <w:rPr>
              <w:rFonts w:hint="eastAsia"/>
              <w:sz w:val="22"/>
            </w:rPr>
          </w:pPr>
          <w:r w:rsidRPr="00F7206D">
            <w:rPr>
              <w:rFonts w:hint="eastAsia"/>
              <w:color w:val="000000"/>
              <w:sz w:val="22"/>
              <w:szCs w:val="22"/>
            </w:rPr>
            <w:t>AAA-</w:t>
          </w:r>
          <w:r w:rsidRPr="00F7206D">
            <w:rPr>
              <w:rFonts w:hint="eastAsia"/>
              <w:color w:val="000000"/>
              <w:sz w:val="22"/>
              <w:szCs w:val="22"/>
            </w:rPr>
            <w:t>○○</w:t>
          </w:r>
          <w:r w:rsidRPr="00F7206D">
            <w:rPr>
              <w:rFonts w:hint="eastAsia"/>
              <w:color w:val="000000"/>
              <w:sz w:val="22"/>
              <w:szCs w:val="22"/>
            </w:rPr>
            <w:t>-</w:t>
          </w:r>
          <w:r w:rsidRPr="00F7206D">
            <w:rPr>
              <w:rFonts w:hint="eastAsia"/>
              <w:color w:val="000000"/>
              <w:sz w:val="22"/>
              <w:szCs w:val="22"/>
            </w:rPr>
            <w:t>△△</w:t>
          </w:r>
        </w:p>
      </w:tc>
      <w:tc>
        <w:tcPr>
          <w:tcW w:w="3402" w:type="dxa"/>
          <w:vMerge w:val="restart"/>
          <w:vAlign w:val="center"/>
        </w:tcPr>
        <w:p w:rsidR="00392375" w:rsidRDefault="00392375">
          <w:pPr>
            <w:pStyle w:val="a5"/>
            <w:jc w:val="center"/>
            <w:rPr>
              <w:rFonts w:hint="eastAsia"/>
              <w:sz w:val="22"/>
              <w:lang w:eastAsia="zh-TW"/>
            </w:rPr>
          </w:pPr>
          <w:r>
            <w:rPr>
              <w:rFonts w:hint="eastAsia"/>
              <w:sz w:val="22"/>
              <w:lang w:eastAsia="zh-TW"/>
            </w:rPr>
            <w:t>品質管理基準書</w:t>
          </w:r>
        </w:p>
      </w:tc>
      <w:tc>
        <w:tcPr>
          <w:tcW w:w="1437" w:type="dxa"/>
          <w:vAlign w:val="center"/>
        </w:tcPr>
        <w:p w:rsidR="00392375" w:rsidRDefault="00392375">
          <w:pPr>
            <w:pStyle w:val="a5"/>
            <w:jc w:val="center"/>
            <w:rPr>
              <w:rFonts w:hint="eastAsia"/>
              <w:sz w:val="22"/>
            </w:rPr>
          </w:pPr>
          <w:r>
            <w:rPr>
              <w:rFonts w:hint="eastAsia"/>
              <w:sz w:val="22"/>
            </w:rPr>
            <w:t>版番号及び改訂番号</w:t>
          </w:r>
        </w:p>
      </w:tc>
      <w:tc>
        <w:tcPr>
          <w:tcW w:w="831" w:type="dxa"/>
          <w:vAlign w:val="center"/>
        </w:tcPr>
        <w:p w:rsidR="00392375" w:rsidRDefault="00392375" w:rsidP="00117E9B">
          <w:pPr>
            <w:pStyle w:val="a5"/>
            <w:jc w:val="center"/>
            <w:rPr>
              <w:rFonts w:hint="eastAsia"/>
              <w:sz w:val="22"/>
            </w:rPr>
          </w:pPr>
          <w:r>
            <w:rPr>
              <w:rFonts w:hint="eastAsia"/>
              <w:sz w:val="22"/>
            </w:rPr>
            <w:t>0</w:t>
          </w:r>
        </w:p>
      </w:tc>
    </w:tr>
    <w:tr w:rsidR="00392375" w:rsidTr="00104A8C">
      <w:tblPrEx>
        <w:tblCellMar>
          <w:top w:w="0" w:type="dxa"/>
          <w:bottom w:w="0" w:type="dxa"/>
        </w:tblCellMar>
      </w:tblPrEx>
      <w:trPr>
        <w:cantSplit/>
      </w:trPr>
      <w:tc>
        <w:tcPr>
          <w:tcW w:w="2268" w:type="dxa"/>
          <w:vMerge/>
          <w:vAlign w:val="center"/>
        </w:tcPr>
        <w:p w:rsidR="00392375" w:rsidRDefault="00392375">
          <w:pPr>
            <w:pStyle w:val="a5"/>
            <w:jc w:val="center"/>
            <w:rPr>
              <w:sz w:val="22"/>
            </w:rPr>
          </w:pPr>
        </w:p>
      </w:tc>
      <w:tc>
        <w:tcPr>
          <w:tcW w:w="3402" w:type="dxa"/>
          <w:vMerge/>
          <w:vAlign w:val="center"/>
        </w:tcPr>
        <w:p w:rsidR="00392375" w:rsidRDefault="00392375">
          <w:pPr>
            <w:pStyle w:val="a5"/>
            <w:jc w:val="center"/>
            <w:rPr>
              <w:sz w:val="22"/>
            </w:rPr>
          </w:pPr>
        </w:p>
      </w:tc>
      <w:tc>
        <w:tcPr>
          <w:tcW w:w="2268" w:type="dxa"/>
          <w:gridSpan w:val="2"/>
          <w:vAlign w:val="center"/>
        </w:tcPr>
        <w:p w:rsidR="00392375" w:rsidRPr="00F8093B" w:rsidRDefault="00392375" w:rsidP="00F2080A">
          <w:pPr>
            <w:pStyle w:val="a5"/>
            <w:jc w:val="center"/>
            <w:rPr>
              <w:rFonts w:ascii="ＭＳ 明朝" w:hAnsi="ＭＳ 明朝" w:hint="eastAsia"/>
              <w:sz w:val="22"/>
              <w:szCs w:val="22"/>
            </w:rPr>
          </w:pPr>
          <w:r>
            <w:rPr>
              <w:rStyle w:val="a6"/>
            </w:rPr>
            <w:fldChar w:fldCharType="begin"/>
          </w:r>
          <w:r>
            <w:rPr>
              <w:rStyle w:val="a6"/>
            </w:rPr>
            <w:instrText xml:space="preserve"> NUMPAGES </w:instrText>
          </w:r>
          <w:r>
            <w:rPr>
              <w:rStyle w:val="a6"/>
            </w:rPr>
            <w:fldChar w:fldCharType="separate"/>
          </w:r>
          <w:r w:rsidR="00A50CC7">
            <w:rPr>
              <w:rStyle w:val="a6"/>
              <w:noProof/>
            </w:rPr>
            <w:t>5</w:t>
          </w:r>
          <w:r>
            <w:rPr>
              <w:rStyle w:val="a6"/>
            </w:rPr>
            <w:fldChar w:fldCharType="end"/>
          </w:r>
          <w:r w:rsidRPr="00F8093B">
            <w:rPr>
              <w:rStyle w:val="a6"/>
              <w:rFonts w:hint="eastAsia"/>
              <w:sz w:val="22"/>
              <w:szCs w:val="22"/>
            </w:rPr>
            <w:t>頁のうち</w:t>
          </w:r>
          <w:r w:rsidRPr="00F8093B">
            <w:rPr>
              <w:rStyle w:val="a6"/>
              <w:sz w:val="22"/>
              <w:szCs w:val="22"/>
            </w:rPr>
            <w:fldChar w:fldCharType="begin"/>
          </w:r>
          <w:r w:rsidRPr="00F8093B">
            <w:rPr>
              <w:rStyle w:val="a6"/>
              <w:sz w:val="22"/>
              <w:szCs w:val="22"/>
            </w:rPr>
            <w:instrText xml:space="preserve"> PAGE </w:instrText>
          </w:r>
          <w:r w:rsidRPr="00F8093B">
            <w:rPr>
              <w:rStyle w:val="a6"/>
              <w:sz w:val="22"/>
              <w:szCs w:val="22"/>
            </w:rPr>
            <w:fldChar w:fldCharType="separate"/>
          </w:r>
          <w:r w:rsidR="00A50CC7">
            <w:rPr>
              <w:rStyle w:val="a6"/>
              <w:noProof/>
              <w:sz w:val="22"/>
              <w:szCs w:val="22"/>
            </w:rPr>
            <w:t>5</w:t>
          </w:r>
          <w:r w:rsidRPr="00F8093B">
            <w:rPr>
              <w:rStyle w:val="a6"/>
              <w:sz w:val="22"/>
              <w:szCs w:val="22"/>
            </w:rPr>
            <w:fldChar w:fldCharType="end"/>
          </w:r>
          <w:r w:rsidRPr="00F8093B">
            <w:rPr>
              <w:rStyle w:val="a6"/>
              <w:rFonts w:hint="eastAsia"/>
              <w:sz w:val="22"/>
              <w:szCs w:val="22"/>
            </w:rPr>
            <w:t>頁</w:t>
          </w:r>
        </w:p>
      </w:tc>
    </w:tr>
  </w:tbl>
  <w:p w:rsidR="00392375" w:rsidRDefault="0039237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700F8"/>
    <w:multiLevelType w:val="multilevel"/>
    <w:tmpl w:val="47A266B8"/>
    <w:lvl w:ilvl="0">
      <w:start w:val="1"/>
      <w:numFmt w:val="decimal"/>
      <w:lvlText w:val="%1）"/>
      <w:lvlJc w:val="left"/>
      <w:pPr>
        <w:tabs>
          <w:tab w:val="num" w:pos="631"/>
        </w:tabs>
        <w:ind w:left="631" w:hanging="451"/>
      </w:pPr>
      <w:rPr>
        <w:rFonts w:hint="default"/>
      </w:rPr>
    </w:lvl>
    <w:lvl w:ilvl="1">
      <w:start w:val="1"/>
      <w:numFmt w:val="aiueoFullWidth"/>
      <w:lvlText w:val="(%2)"/>
      <w:lvlJc w:val="left"/>
      <w:pPr>
        <w:tabs>
          <w:tab w:val="num" w:pos="-60"/>
        </w:tabs>
        <w:ind w:left="-60" w:hanging="420"/>
      </w:pPr>
    </w:lvl>
    <w:lvl w:ilvl="2">
      <w:start w:val="1"/>
      <w:numFmt w:val="decimalEnclosedCircle"/>
      <w:lvlText w:val="%3"/>
      <w:lvlJc w:val="left"/>
      <w:pPr>
        <w:tabs>
          <w:tab w:val="num" w:pos="360"/>
        </w:tabs>
        <w:ind w:left="360" w:hanging="420"/>
      </w:pPr>
    </w:lvl>
    <w:lvl w:ilvl="3">
      <w:start w:val="1"/>
      <w:numFmt w:val="decimal"/>
      <w:lvlText w:val="%4."/>
      <w:lvlJc w:val="left"/>
      <w:pPr>
        <w:tabs>
          <w:tab w:val="num" w:pos="780"/>
        </w:tabs>
        <w:ind w:left="780" w:hanging="420"/>
      </w:pPr>
    </w:lvl>
    <w:lvl w:ilvl="4">
      <w:start w:val="1"/>
      <w:numFmt w:val="aiueoFullWidth"/>
      <w:lvlText w:val="(%5)"/>
      <w:lvlJc w:val="left"/>
      <w:pPr>
        <w:tabs>
          <w:tab w:val="num" w:pos="1200"/>
        </w:tabs>
        <w:ind w:left="1200" w:hanging="420"/>
      </w:pPr>
    </w:lvl>
    <w:lvl w:ilvl="5">
      <w:start w:val="1"/>
      <w:numFmt w:val="decimalEnclosedCircle"/>
      <w:lvlText w:val="%6"/>
      <w:lvlJc w:val="left"/>
      <w:pPr>
        <w:tabs>
          <w:tab w:val="num" w:pos="1620"/>
        </w:tabs>
        <w:ind w:left="1620" w:hanging="420"/>
      </w:pPr>
    </w:lvl>
    <w:lvl w:ilvl="6">
      <w:start w:val="1"/>
      <w:numFmt w:val="decimal"/>
      <w:lvlText w:val="%7."/>
      <w:lvlJc w:val="left"/>
      <w:pPr>
        <w:tabs>
          <w:tab w:val="num" w:pos="2040"/>
        </w:tabs>
        <w:ind w:left="2040" w:hanging="420"/>
      </w:pPr>
    </w:lvl>
    <w:lvl w:ilvl="7">
      <w:start w:val="1"/>
      <w:numFmt w:val="aiueoFullWidth"/>
      <w:lvlText w:val="(%8)"/>
      <w:lvlJc w:val="left"/>
      <w:pPr>
        <w:tabs>
          <w:tab w:val="num" w:pos="2460"/>
        </w:tabs>
        <w:ind w:left="2460" w:hanging="420"/>
      </w:pPr>
    </w:lvl>
    <w:lvl w:ilvl="8">
      <w:start w:val="1"/>
      <w:numFmt w:val="decimalEnclosedCircle"/>
      <w:lvlText w:val="%9"/>
      <w:lvlJc w:val="left"/>
      <w:pPr>
        <w:tabs>
          <w:tab w:val="num" w:pos="2880"/>
        </w:tabs>
        <w:ind w:left="2880" w:hanging="420"/>
      </w:pPr>
    </w:lvl>
  </w:abstractNum>
  <w:abstractNum w:abstractNumId="1" w15:restartNumberingAfterBreak="0">
    <w:nsid w:val="10216443"/>
    <w:multiLevelType w:val="hybridMultilevel"/>
    <w:tmpl w:val="4D005C96"/>
    <w:lvl w:ilvl="0" w:tplc="0409000F">
      <w:start w:val="1"/>
      <w:numFmt w:val="decimal"/>
      <w:lvlText w:val="%1."/>
      <w:lvlJc w:val="left"/>
      <w:pPr>
        <w:ind w:left="1470" w:hanging="420"/>
      </w:p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 w15:restartNumberingAfterBreak="0">
    <w:nsid w:val="12A74321"/>
    <w:multiLevelType w:val="hybridMultilevel"/>
    <w:tmpl w:val="0C74026A"/>
    <w:lvl w:ilvl="0" w:tplc="6BF65A72">
      <w:start w:val="1"/>
      <w:numFmt w:val="decimal"/>
      <w:lvlText w:val="%1."/>
      <w:lvlJc w:val="left"/>
      <w:pPr>
        <w:tabs>
          <w:tab w:val="num" w:pos="908"/>
        </w:tabs>
        <w:ind w:left="908" w:hanging="340"/>
      </w:pPr>
      <w:rPr>
        <w:rFonts w:hint="eastAsia"/>
      </w:rPr>
    </w:lvl>
    <w:lvl w:ilvl="1" w:tplc="04090017" w:tentative="1">
      <w:start w:val="1"/>
      <w:numFmt w:val="aiueoFullWidth"/>
      <w:lvlText w:val="(%2)"/>
      <w:lvlJc w:val="left"/>
      <w:pPr>
        <w:ind w:left="868" w:hanging="420"/>
      </w:pPr>
    </w:lvl>
    <w:lvl w:ilvl="2" w:tplc="04090011" w:tentative="1">
      <w:start w:val="1"/>
      <w:numFmt w:val="decimalEnclosedCircle"/>
      <w:lvlText w:val="%3"/>
      <w:lvlJc w:val="left"/>
      <w:pPr>
        <w:ind w:left="1288" w:hanging="420"/>
      </w:pPr>
    </w:lvl>
    <w:lvl w:ilvl="3" w:tplc="0409000F" w:tentative="1">
      <w:start w:val="1"/>
      <w:numFmt w:val="decimal"/>
      <w:lvlText w:val="%4."/>
      <w:lvlJc w:val="left"/>
      <w:pPr>
        <w:ind w:left="1708" w:hanging="420"/>
      </w:pPr>
    </w:lvl>
    <w:lvl w:ilvl="4" w:tplc="04090017" w:tentative="1">
      <w:start w:val="1"/>
      <w:numFmt w:val="aiueoFullWidth"/>
      <w:lvlText w:val="(%5)"/>
      <w:lvlJc w:val="left"/>
      <w:pPr>
        <w:ind w:left="2128" w:hanging="420"/>
      </w:pPr>
    </w:lvl>
    <w:lvl w:ilvl="5" w:tplc="04090011" w:tentative="1">
      <w:start w:val="1"/>
      <w:numFmt w:val="decimalEnclosedCircle"/>
      <w:lvlText w:val="%6"/>
      <w:lvlJc w:val="left"/>
      <w:pPr>
        <w:ind w:left="2548" w:hanging="420"/>
      </w:pPr>
    </w:lvl>
    <w:lvl w:ilvl="6" w:tplc="0409000F" w:tentative="1">
      <w:start w:val="1"/>
      <w:numFmt w:val="decimal"/>
      <w:lvlText w:val="%7."/>
      <w:lvlJc w:val="left"/>
      <w:pPr>
        <w:ind w:left="2968" w:hanging="420"/>
      </w:pPr>
    </w:lvl>
    <w:lvl w:ilvl="7" w:tplc="04090017" w:tentative="1">
      <w:start w:val="1"/>
      <w:numFmt w:val="aiueoFullWidth"/>
      <w:lvlText w:val="(%8)"/>
      <w:lvlJc w:val="left"/>
      <w:pPr>
        <w:ind w:left="3388" w:hanging="420"/>
      </w:pPr>
    </w:lvl>
    <w:lvl w:ilvl="8" w:tplc="04090011" w:tentative="1">
      <w:start w:val="1"/>
      <w:numFmt w:val="decimalEnclosedCircle"/>
      <w:lvlText w:val="%9"/>
      <w:lvlJc w:val="left"/>
      <w:pPr>
        <w:ind w:left="3808" w:hanging="420"/>
      </w:pPr>
    </w:lvl>
  </w:abstractNum>
  <w:abstractNum w:abstractNumId="3" w15:restartNumberingAfterBreak="0">
    <w:nsid w:val="1622435D"/>
    <w:multiLevelType w:val="hybridMultilevel"/>
    <w:tmpl w:val="FF62D6CE"/>
    <w:lvl w:ilvl="0" w:tplc="6BF65A72">
      <w:start w:val="1"/>
      <w:numFmt w:val="decimal"/>
      <w:lvlText w:val="%1."/>
      <w:lvlJc w:val="left"/>
      <w:pPr>
        <w:tabs>
          <w:tab w:val="num" w:pos="880"/>
        </w:tabs>
        <w:ind w:left="880" w:hanging="3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3E16BBE"/>
    <w:multiLevelType w:val="hybridMultilevel"/>
    <w:tmpl w:val="40AC93E4"/>
    <w:lvl w:ilvl="0" w:tplc="51E06C72">
      <w:start w:val="1"/>
      <w:numFmt w:val="decimal"/>
      <w:lvlText w:val="%1)"/>
      <w:lvlJc w:val="left"/>
      <w:pPr>
        <w:tabs>
          <w:tab w:val="num" w:pos="1607"/>
        </w:tabs>
        <w:ind w:left="1607" w:hanging="527"/>
      </w:pPr>
      <w:rPr>
        <w:rFonts w:hint="default"/>
      </w:rPr>
    </w:lvl>
    <w:lvl w:ilvl="1" w:tplc="0F048CD0">
      <w:start w:val="1"/>
      <w:numFmt w:val="decimalFullWidth"/>
      <w:lvlText w:val="%2．"/>
      <w:lvlJc w:val="left"/>
      <w:pPr>
        <w:tabs>
          <w:tab w:val="num" w:pos="420"/>
        </w:tabs>
        <w:ind w:left="420" w:hanging="420"/>
      </w:pPr>
      <w:rPr>
        <w:rFonts w:hint="default"/>
      </w:rPr>
    </w:lvl>
    <w:lvl w:ilvl="2" w:tplc="13F03CFA">
      <w:start w:val="1"/>
      <w:numFmt w:val="bullet"/>
      <w:lvlText w:val="・"/>
      <w:lvlJc w:val="left"/>
      <w:pPr>
        <w:tabs>
          <w:tab w:val="num" w:pos="1260"/>
        </w:tabs>
        <w:ind w:left="1260" w:hanging="360"/>
      </w:pPr>
      <w:rPr>
        <w:rFonts w:ascii="ＭＳ 明朝" w:eastAsia="ＭＳ 明朝" w:hAnsi="ＭＳ 明朝" w:cs="Times New Roman" w:hint="eastAsia"/>
      </w:rPr>
    </w:lvl>
    <w:lvl w:ilvl="3" w:tplc="0409000F" w:tentative="1">
      <w:start w:val="1"/>
      <w:numFmt w:val="decimal"/>
      <w:lvlText w:val="%4."/>
      <w:lvlJc w:val="left"/>
      <w:pPr>
        <w:tabs>
          <w:tab w:val="num" w:pos="2760"/>
        </w:tabs>
        <w:ind w:left="2760" w:hanging="420"/>
      </w:pPr>
    </w:lvl>
    <w:lvl w:ilvl="4" w:tplc="04090017" w:tentative="1">
      <w:start w:val="1"/>
      <w:numFmt w:val="aiueoFullWidth"/>
      <w:lvlText w:val="(%5)"/>
      <w:lvlJc w:val="left"/>
      <w:pPr>
        <w:tabs>
          <w:tab w:val="num" w:pos="3180"/>
        </w:tabs>
        <w:ind w:left="3180" w:hanging="420"/>
      </w:pPr>
    </w:lvl>
    <w:lvl w:ilvl="5" w:tplc="04090011" w:tentative="1">
      <w:start w:val="1"/>
      <w:numFmt w:val="decimalEnclosedCircle"/>
      <w:lvlText w:val="%6"/>
      <w:lvlJc w:val="left"/>
      <w:pPr>
        <w:tabs>
          <w:tab w:val="num" w:pos="3600"/>
        </w:tabs>
        <w:ind w:left="3600" w:hanging="420"/>
      </w:pPr>
    </w:lvl>
    <w:lvl w:ilvl="6" w:tplc="0409000F" w:tentative="1">
      <w:start w:val="1"/>
      <w:numFmt w:val="decimal"/>
      <w:lvlText w:val="%7."/>
      <w:lvlJc w:val="left"/>
      <w:pPr>
        <w:tabs>
          <w:tab w:val="num" w:pos="4020"/>
        </w:tabs>
        <w:ind w:left="4020" w:hanging="420"/>
      </w:pPr>
    </w:lvl>
    <w:lvl w:ilvl="7" w:tplc="04090017" w:tentative="1">
      <w:start w:val="1"/>
      <w:numFmt w:val="aiueoFullWidth"/>
      <w:lvlText w:val="(%8)"/>
      <w:lvlJc w:val="left"/>
      <w:pPr>
        <w:tabs>
          <w:tab w:val="num" w:pos="4440"/>
        </w:tabs>
        <w:ind w:left="4440" w:hanging="420"/>
      </w:pPr>
    </w:lvl>
    <w:lvl w:ilvl="8" w:tplc="04090011" w:tentative="1">
      <w:start w:val="1"/>
      <w:numFmt w:val="decimalEnclosedCircle"/>
      <w:lvlText w:val="%9"/>
      <w:lvlJc w:val="left"/>
      <w:pPr>
        <w:tabs>
          <w:tab w:val="num" w:pos="4860"/>
        </w:tabs>
        <w:ind w:left="4860" w:hanging="420"/>
      </w:pPr>
    </w:lvl>
  </w:abstractNum>
  <w:abstractNum w:abstractNumId="5" w15:restartNumberingAfterBreak="0">
    <w:nsid w:val="3CDB6F91"/>
    <w:multiLevelType w:val="hybridMultilevel"/>
    <w:tmpl w:val="CFE89F22"/>
    <w:lvl w:ilvl="0" w:tplc="E954B7AC">
      <w:start w:val="4"/>
      <w:numFmt w:val="bullet"/>
      <w:lvlText w:val="・"/>
      <w:lvlJc w:val="left"/>
      <w:pPr>
        <w:tabs>
          <w:tab w:val="num" w:pos="900"/>
        </w:tabs>
        <w:ind w:left="900" w:hanging="360"/>
      </w:pPr>
      <w:rPr>
        <w:rFonts w:ascii="ＭＳ 明朝" w:eastAsia="ＭＳ 明朝" w:hAnsi="ＭＳ 明朝" w:cs="Times New Roman" w:hint="eastAsia"/>
      </w:rPr>
    </w:lvl>
    <w:lvl w:ilvl="1" w:tplc="0409000B" w:tentative="1">
      <w:start w:val="1"/>
      <w:numFmt w:val="bullet"/>
      <w:lvlText w:val=""/>
      <w:lvlJc w:val="left"/>
      <w:pPr>
        <w:tabs>
          <w:tab w:val="num" w:pos="1380"/>
        </w:tabs>
        <w:ind w:left="1380" w:hanging="420"/>
      </w:pPr>
      <w:rPr>
        <w:rFonts w:ascii="Wingdings" w:hAnsi="Wingdings" w:hint="default"/>
      </w:rPr>
    </w:lvl>
    <w:lvl w:ilvl="2" w:tplc="0409000D" w:tentative="1">
      <w:start w:val="1"/>
      <w:numFmt w:val="bullet"/>
      <w:lvlText w:val=""/>
      <w:lvlJc w:val="left"/>
      <w:pPr>
        <w:tabs>
          <w:tab w:val="num" w:pos="1800"/>
        </w:tabs>
        <w:ind w:left="1800" w:hanging="420"/>
      </w:pPr>
      <w:rPr>
        <w:rFonts w:ascii="Wingdings" w:hAnsi="Wingdings" w:hint="default"/>
      </w:rPr>
    </w:lvl>
    <w:lvl w:ilvl="3" w:tplc="04090001" w:tentative="1">
      <w:start w:val="1"/>
      <w:numFmt w:val="bullet"/>
      <w:lvlText w:val=""/>
      <w:lvlJc w:val="left"/>
      <w:pPr>
        <w:tabs>
          <w:tab w:val="num" w:pos="2220"/>
        </w:tabs>
        <w:ind w:left="2220" w:hanging="420"/>
      </w:pPr>
      <w:rPr>
        <w:rFonts w:ascii="Wingdings" w:hAnsi="Wingdings" w:hint="default"/>
      </w:rPr>
    </w:lvl>
    <w:lvl w:ilvl="4" w:tplc="0409000B" w:tentative="1">
      <w:start w:val="1"/>
      <w:numFmt w:val="bullet"/>
      <w:lvlText w:val=""/>
      <w:lvlJc w:val="left"/>
      <w:pPr>
        <w:tabs>
          <w:tab w:val="num" w:pos="2640"/>
        </w:tabs>
        <w:ind w:left="2640" w:hanging="420"/>
      </w:pPr>
      <w:rPr>
        <w:rFonts w:ascii="Wingdings" w:hAnsi="Wingdings" w:hint="default"/>
      </w:rPr>
    </w:lvl>
    <w:lvl w:ilvl="5" w:tplc="0409000D" w:tentative="1">
      <w:start w:val="1"/>
      <w:numFmt w:val="bullet"/>
      <w:lvlText w:val=""/>
      <w:lvlJc w:val="left"/>
      <w:pPr>
        <w:tabs>
          <w:tab w:val="num" w:pos="3060"/>
        </w:tabs>
        <w:ind w:left="3060" w:hanging="420"/>
      </w:pPr>
      <w:rPr>
        <w:rFonts w:ascii="Wingdings" w:hAnsi="Wingdings" w:hint="default"/>
      </w:rPr>
    </w:lvl>
    <w:lvl w:ilvl="6" w:tplc="04090001" w:tentative="1">
      <w:start w:val="1"/>
      <w:numFmt w:val="bullet"/>
      <w:lvlText w:val=""/>
      <w:lvlJc w:val="left"/>
      <w:pPr>
        <w:tabs>
          <w:tab w:val="num" w:pos="3480"/>
        </w:tabs>
        <w:ind w:left="3480" w:hanging="420"/>
      </w:pPr>
      <w:rPr>
        <w:rFonts w:ascii="Wingdings" w:hAnsi="Wingdings" w:hint="default"/>
      </w:rPr>
    </w:lvl>
    <w:lvl w:ilvl="7" w:tplc="0409000B" w:tentative="1">
      <w:start w:val="1"/>
      <w:numFmt w:val="bullet"/>
      <w:lvlText w:val=""/>
      <w:lvlJc w:val="left"/>
      <w:pPr>
        <w:tabs>
          <w:tab w:val="num" w:pos="3900"/>
        </w:tabs>
        <w:ind w:left="3900" w:hanging="420"/>
      </w:pPr>
      <w:rPr>
        <w:rFonts w:ascii="Wingdings" w:hAnsi="Wingdings" w:hint="default"/>
      </w:rPr>
    </w:lvl>
    <w:lvl w:ilvl="8" w:tplc="0409000D" w:tentative="1">
      <w:start w:val="1"/>
      <w:numFmt w:val="bullet"/>
      <w:lvlText w:val=""/>
      <w:lvlJc w:val="left"/>
      <w:pPr>
        <w:tabs>
          <w:tab w:val="num" w:pos="4320"/>
        </w:tabs>
        <w:ind w:left="4320" w:hanging="420"/>
      </w:pPr>
      <w:rPr>
        <w:rFonts w:ascii="Wingdings" w:hAnsi="Wingdings" w:hint="default"/>
      </w:rPr>
    </w:lvl>
  </w:abstractNum>
  <w:abstractNum w:abstractNumId="6" w15:restartNumberingAfterBreak="0">
    <w:nsid w:val="3E5E5E85"/>
    <w:multiLevelType w:val="hybridMultilevel"/>
    <w:tmpl w:val="CB306B14"/>
    <w:lvl w:ilvl="0" w:tplc="FFFFFFFF">
      <w:start w:val="5"/>
      <w:numFmt w:val="decimal"/>
      <w:lvlText w:val="%1）"/>
      <w:lvlJc w:val="left"/>
      <w:pPr>
        <w:tabs>
          <w:tab w:val="num" w:pos="420"/>
        </w:tabs>
        <w:ind w:left="42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 w15:restartNumberingAfterBreak="0">
    <w:nsid w:val="48E826A1"/>
    <w:multiLevelType w:val="hybridMultilevel"/>
    <w:tmpl w:val="855CA310"/>
    <w:lvl w:ilvl="0" w:tplc="0409000F">
      <w:start w:val="1"/>
      <w:numFmt w:val="decimal"/>
      <w:lvlText w:val="%1."/>
      <w:lvlJc w:val="left"/>
      <w:pPr>
        <w:tabs>
          <w:tab w:val="num" w:pos="420"/>
        </w:tabs>
        <w:ind w:left="420" w:hanging="420"/>
      </w:pPr>
      <w:rPr>
        <w:rFonts w:hint="default"/>
      </w:rPr>
    </w:lvl>
    <w:lvl w:ilvl="1" w:tplc="94A851EE">
      <w:start w:val="6"/>
      <w:numFmt w:val="decimal"/>
      <w:suff w:val="space"/>
      <w:lvlText w:val="%2）"/>
      <w:lvlJc w:val="left"/>
      <w:pPr>
        <w:ind w:left="720" w:hanging="30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9EC182F"/>
    <w:multiLevelType w:val="hybridMultilevel"/>
    <w:tmpl w:val="1F8ECC0E"/>
    <w:lvl w:ilvl="0" w:tplc="BB10C902">
      <w:start w:val="1"/>
      <w:numFmt w:val="decimal"/>
      <w:lvlText w:val="%1）"/>
      <w:lvlJc w:val="left"/>
      <w:pPr>
        <w:tabs>
          <w:tab w:val="num" w:pos="394"/>
        </w:tabs>
        <w:ind w:left="394" w:hanging="394"/>
      </w:pPr>
      <w:rPr>
        <w:rFonts w:hint="default"/>
      </w:rPr>
    </w:lvl>
    <w:lvl w:ilvl="1" w:tplc="91B66956">
      <w:start w:val="1"/>
      <w:numFmt w:val="bullet"/>
      <w:lvlText w:val="・"/>
      <w:lvlJc w:val="left"/>
      <w:pPr>
        <w:tabs>
          <w:tab w:val="num" w:pos="780"/>
        </w:tabs>
        <w:ind w:left="780" w:hanging="420"/>
      </w:pPr>
      <w:rPr>
        <w:rFonts w:ascii="ＭＳ 明朝" w:eastAsia="ＭＳ 明朝" w:hAnsi="ＭＳ 明朝" w:hint="eastAsia"/>
      </w:rPr>
    </w:lvl>
    <w:lvl w:ilvl="2" w:tplc="04090011">
      <w:start w:val="1"/>
      <w:numFmt w:val="decimalEnclosedCircle"/>
      <w:lvlText w:val="%3"/>
      <w:lvlJc w:val="left"/>
      <w:pPr>
        <w:tabs>
          <w:tab w:val="num" w:pos="180"/>
        </w:tabs>
        <w:ind w:left="180" w:hanging="420"/>
      </w:pPr>
    </w:lvl>
    <w:lvl w:ilvl="3" w:tplc="0409000F">
      <w:start w:val="1"/>
      <w:numFmt w:val="decimal"/>
      <w:lvlText w:val="%4."/>
      <w:lvlJc w:val="left"/>
      <w:pPr>
        <w:tabs>
          <w:tab w:val="num" w:pos="600"/>
        </w:tabs>
        <w:ind w:left="600" w:hanging="420"/>
      </w:pPr>
    </w:lvl>
    <w:lvl w:ilvl="4" w:tplc="04090017" w:tentative="1">
      <w:start w:val="1"/>
      <w:numFmt w:val="aiueoFullWidth"/>
      <w:lvlText w:val="(%5)"/>
      <w:lvlJc w:val="left"/>
      <w:pPr>
        <w:tabs>
          <w:tab w:val="num" w:pos="1020"/>
        </w:tabs>
        <w:ind w:left="1020" w:hanging="420"/>
      </w:pPr>
    </w:lvl>
    <w:lvl w:ilvl="5" w:tplc="04090011" w:tentative="1">
      <w:start w:val="1"/>
      <w:numFmt w:val="decimalEnclosedCircle"/>
      <w:lvlText w:val="%6"/>
      <w:lvlJc w:val="left"/>
      <w:pPr>
        <w:tabs>
          <w:tab w:val="num" w:pos="1440"/>
        </w:tabs>
        <w:ind w:left="1440" w:hanging="420"/>
      </w:pPr>
    </w:lvl>
    <w:lvl w:ilvl="6" w:tplc="0409000F" w:tentative="1">
      <w:start w:val="1"/>
      <w:numFmt w:val="decimal"/>
      <w:lvlText w:val="%7."/>
      <w:lvlJc w:val="left"/>
      <w:pPr>
        <w:tabs>
          <w:tab w:val="num" w:pos="1860"/>
        </w:tabs>
        <w:ind w:left="1860" w:hanging="420"/>
      </w:pPr>
    </w:lvl>
    <w:lvl w:ilvl="7" w:tplc="04090017" w:tentative="1">
      <w:start w:val="1"/>
      <w:numFmt w:val="aiueoFullWidth"/>
      <w:lvlText w:val="(%8)"/>
      <w:lvlJc w:val="left"/>
      <w:pPr>
        <w:tabs>
          <w:tab w:val="num" w:pos="2280"/>
        </w:tabs>
        <w:ind w:left="2280" w:hanging="420"/>
      </w:pPr>
    </w:lvl>
    <w:lvl w:ilvl="8" w:tplc="04090011" w:tentative="1">
      <w:start w:val="1"/>
      <w:numFmt w:val="decimalEnclosedCircle"/>
      <w:lvlText w:val="%9"/>
      <w:lvlJc w:val="left"/>
      <w:pPr>
        <w:tabs>
          <w:tab w:val="num" w:pos="2700"/>
        </w:tabs>
        <w:ind w:left="2700" w:hanging="420"/>
      </w:pPr>
    </w:lvl>
  </w:abstractNum>
  <w:abstractNum w:abstractNumId="9" w15:restartNumberingAfterBreak="0">
    <w:nsid w:val="5031400C"/>
    <w:multiLevelType w:val="hybridMultilevel"/>
    <w:tmpl w:val="B268B948"/>
    <w:lvl w:ilvl="0" w:tplc="283E490E">
      <w:start w:val="1"/>
      <w:numFmt w:val="decimal"/>
      <w:lvlText w:val="%1．"/>
      <w:lvlJc w:val="left"/>
      <w:pPr>
        <w:tabs>
          <w:tab w:val="num" w:pos="540"/>
        </w:tabs>
        <w:ind w:left="540" w:hanging="360"/>
      </w:pPr>
      <w:rPr>
        <w:rFonts w:hint="eastAsia"/>
      </w:rPr>
    </w:lvl>
    <w:lvl w:ilvl="1" w:tplc="6346F212">
      <w:start w:val="1"/>
      <w:numFmt w:val="decimalEnclosedCircle"/>
      <w:lvlText w:val="%2"/>
      <w:lvlJc w:val="left"/>
      <w:pPr>
        <w:tabs>
          <w:tab w:val="num" w:pos="960"/>
        </w:tabs>
        <w:ind w:left="960" w:hanging="360"/>
      </w:pPr>
      <w:rPr>
        <w:rFonts w:hint="eastAsia"/>
      </w:rPr>
    </w:lvl>
    <w:lvl w:ilvl="2" w:tplc="6B5E877A">
      <w:start w:val="1"/>
      <w:numFmt w:val="decimal"/>
      <w:lvlText w:val="%3."/>
      <w:lvlJc w:val="left"/>
      <w:pPr>
        <w:tabs>
          <w:tab w:val="num" w:pos="1380"/>
        </w:tabs>
        <w:ind w:left="1380" w:hanging="360"/>
      </w:pPr>
      <w:rPr>
        <w:rFonts w:hint="eastAsia"/>
      </w:rPr>
    </w:lvl>
    <w:lvl w:ilvl="3" w:tplc="70D283B2">
      <w:start w:val="1"/>
      <w:numFmt w:val="decimalFullWidth"/>
      <w:lvlText w:val="%4．"/>
      <w:lvlJc w:val="left"/>
      <w:pPr>
        <w:tabs>
          <w:tab w:val="num" w:pos="1860"/>
        </w:tabs>
        <w:ind w:left="1860" w:hanging="420"/>
      </w:pPr>
      <w:rPr>
        <w:rFonts w:hint="default"/>
      </w:r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0" w15:restartNumberingAfterBreak="0">
    <w:nsid w:val="577446FD"/>
    <w:multiLevelType w:val="multilevel"/>
    <w:tmpl w:val="35B6F8DC"/>
    <w:lvl w:ilvl="0">
      <w:start w:val="1"/>
      <w:numFmt w:val="decimal"/>
      <w:lvlText w:val="%1."/>
      <w:lvlJc w:val="left"/>
      <w:pPr>
        <w:tabs>
          <w:tab w:val="num" w:pos="1890"/>
        </w:tabs>
        <w:ind w:left="1890" w:hanging="420"/>
      </w:pPr>
    </w:lvl>
    <w:lvl w:ilvl="1">
      <w:start w:val="1"/>
      <w:numFmt w:val="aiueoFullWidth"/>
      <w:lvlText w:val="(%2)"/>
      <w:lvlJc w:val="left"/>
      <w:pPr>
        <w:tabs>
          <w:tab w:val="num" w:pos="2310"/>
        </w:tabs>
        <w:ind w:left="2310" w:hanging="420"/>
      </w:pPr>
    </w:lvl>
    <w:lvl w:ilvl="2">
      <w:start w:val="1"/>
      <w:numFmt w:val="decimalEnclosedCircle"/>
      <w:lvlText w:val="%3"/>
      <w:lvlJc w:val="left"/>
      <w:pPr>
        <w:tabs>
          <w:tab w:val="num" w:pos="2730"/>
        </w:tabs>
        <w:ind w:left="2730" w:hanging="420"/>
      </w:pPr>
    </w:lvl>
    <w:lvl w:ilvl="3">
      <w:start w:val="1"/>
      <w:numFmt w:val="decimal"/>
      <w:lvlText w:val="%4."/>
      <w:lvlJc w:val="left"/>
      <w:pPr>
        <w:tabs>
          <w:tab w:val="num" w:pos="3150"/>
        </w:tabs>
        <w:ind w:left="3150" w:hanging="420"/>
      </w:pPr>
    </w:lvl>
    <w:lvl w:ilvl="4">
      <w:start w:val="1"/>
      <w:numFmt w:val="aiueoFullWidth"/>
      <w:lvlText w:val="(%5)"/>
      <w:lvlJc w:val="left"/>
      <w:pPr>
        <w:tabs>
          <w:tab w:val="num" w:pos="3570"/>
        </w:tabs>
        <w:ind w:left="3570" w:hanging="420"/>
      </w:pPr>
    </w:lvl>
    <w:lvl w:ilvl="5">
      <w:start w:val="1"/>
      <w:numFmt w:val="decimalEnclosedCircle"/>
      <w:lvlText w:val="%6"/>
      <w:lvlJc w:val="left"/>
      <w:pPr>
        <w:tabs>
          <w:tab w:val="num" w:pos="3990"/>
        </w:tabs>
        <w:ind w:left="3990" w:hanging="420"/>
      </w:pPr>
    </w:lvl>
    <w:lvl w:ilvl="6">
      <w:start w:val="1"/>
      <w:numFmt w:val="decimal"/>
      <w:lvlText w:val="%7."/>
      <w:lvlJc w:val="left"/>
      <w:pPr>
        <w:tabs>
          <w:tab w:val="num" w:pos="4410"/>
        </w:tabs>
        <w:ind w:left="4410" w:hanging="420"/>
      </w:pPr>
    </w:lvl>
    <w:lvl w:ilvl="7">
      <w:start w:val="1"/>
      <w:numFmt w:val="aiueoFullWidth"/>
      <w:lvlText w:val="(%8)"/>
      <w:lvlJc w:val="left"/>
      <w:pPr>
        <w:tabs>
          <w:tab w:val="num" w:pos="4830"/>
        </w:tabs>
        <w:ind w:left="4830" w:hanging="420"/>
      </w:pPr>
    </w:lvl>
    <w:lvl w:ilvl="8">
      <w:start w:val="1"/>
      <w:numFmt w:val="decimalEnclosedCircle"/>
      <w:lvlText w:val="%9"/>
      <w:lvlJc w:val="left"/>
      <w:pPr>
        <w:tabs>
          <w:tab w:val="num" w:pos="5250"/>
        </w:tabs>
        <w:ind w:left="5250" w:hanging="420"/>
      </w:pPr>
    </w:lvl>
  </w:abstractNum>
  <w:abstractNum w:abstractNumId="11" w15:restartNumberingAfterBreak="0">
    <w:nsid w:val="5A16354A"/>
    <w:multiLevelType w:val="multilevel"/>
    <w:tmpl w:val="EFB484A6"/>
    <w:lvl w:ilvl="0">
      <w:start w:val="1"/>
      <w:numFmt w:val="decimal"/>
      <w:lvlText w:val="%1)"/>
      <w:lvlJc w:val="left"/>
      <w:pPr>
        <w:tabs>
          <w:tab w:val="num" w:pos="1607"/>
        </w:tabs>
        <w:ind w:left="1607" w:hanging="527"/>
      </w:pPr>
      <w:rPr>
        <w:rFonts w:hint="default"/>
      </w:rPr>
    </w:lvl>
    <w:lvl w:ilvl="1">
      <w:start w:val="1"/>
      <w:numFmt w:val="decimalFullWidth"/>
      <w:lvlText w:val="%2、"/>
      <w:lvlJc w:val="left"/>
      <w:pPr>
        <w:tabs>
          <w:tab w:val="num" w:pos="420"/>
        </w:tabs>
        <w:ind w:left="420" w:hanging="420"/>
      </w:pPr>
      <w:rPr>
        <w:rFonts w:hint="default"/>
      </w:r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12" w15:restartNumberingAfterBreak="0">
    <w:nsid w:val="5FBD32DC"/>
    <w:multiLevelType w:val="hybridMultilevel"/>
    <w:tmpl w:val="B7444F5A"/>
    <w:lvl w:ilvl="0" w:tplc="1136B9A0">
      <w:start w:val="10"/>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3" w15:restartNumberingAfterBreak="0">
    <w:nsid w:val="65AD7758"/>
    <w:multiLevelType w:val="hybridMultilevel"/>
    <w:tmpl w:val="0B4E27C8"/>
    <w:lvl w:ilvl="0" w:tplc="EBA01E2E">
      <w:start w:val="1"/>
      <w:numFmt w:val="decimal"/>
      <w:lvlText w:val="%1）"/>
      <w:lvlJc w:val="left"/>
      <w:pPr>
        <w:tabs>
          <w:tab w:val="num" w:pos="600"/>
        </w:tabs>
        <w:ind w:left="600" w:hanging="42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4" w15:restartNumberingAfterBreak="0">
    <w:nsid w:val="66FF0471"/>
    <w:multiLevelType w:val="hybridMultilevel"/>
    <w:tmpl w:val="47A266B8"/>
    <w:lvl w:ilvl="0" w:tplc="5610079A">
      <w:start w:val="1"/>
      <w:numFmt w:val="decimal"/>
      <w:lvlText w:val="%1）"/>
      <w:lvlJc w:val="left"/>
      <w:pPr>
        <w:tabs>
          <w:tab w:val="num" w:pos="631"/>
        </w:tabs>
        <w:ind w:left="631" w:hanging="451"/>
      </w:pPr>
      <w:rPr>
        <w:rFonts w:hint="default"/>
      </w:rPr>
    </w:lvl>
    <w:lvl w:ilvl="1" w:tplc="04090017" w:tentative="1">
      <w:start w:val="1"/>
      <w:numFmt w:val="aiueoFullWidth"/>
      <w:lvlText w:val="(%2)"/>
      <w:lvlJc w:val="left"/>
      <w:pPr>
        <w:tabs>
          <w:tab w:val="num" w:pos="-60"/>
        </w:tabs>
        <w:ind w:left="-60" w:hanging="420"/>
      </w:pPr>
    </w:lvl>
    <w:lvl w:ilvl="2" w:tplc="04090011" w:tentative="1">
      <w:start w:val="1"/>
      <w:numFmt w:val="decimalEnclosedCircle"/>
      <w:lvlText w:val="%3"/>
      <w:lvlJc w:val="left"/>
      <w:pPr>
        <w:tabs>
          <w:tab w:val="num" w:pos="360"/>
        </w:tabs>
        <w:ind w:left="360" w:hanging="420"/>
      </w:pPr>
    </w:lvl>
    <w:lvl w:ilvl="3" w:tplc="0409000F" w:tentative="1">
      <w:start w:val="1"/>
      <w:numFmt w:val="decimal"/>
      <w:lvlText w:val="%4."/>
      <w:lvlJc w:val="left"/>
      <w:pPr>
        <w:tabs>
          <w:tab w:val="num" w:pos="780"/>
        </w:tabs>
        <w:ind w:left="780" w:hanging="420"/>
      </w:pPr>
    </w:lvl>
    <w:lvl w:ilvl="4" w:tplc="04090017" w:tentative="1">
      <w:start w:val="1"/>
      <w:numFmt w:val="aiueoFullWidth"/>
      <w:lvlText w:val="(%5)"/>
      <w:lvlJc w:val="left"/>
      <w:pPr>
        <w:tabs>
          <w:tab w:val="num" w:pos="1200"/>
        </w:tabs>
        <w:ind w:left="1200" w:hanging="420"/>
      </w:pPr>
    </w:lvl>
    <w:lvl w:ilvl="5" w:tplc="04090011" w:tentative="1">
      <w:start w:val="1"/>
      <w:numFmt w:val="decimalEnclosedCircle"/>
      <w:lvlText w:val="%6"/>
      <w:lvlJc w:val="left"/>
      <w:pPr>
        <w:tabs>
          <w:tab w:val="num" w:pos="1620"/>
        </w:tabs>
        <w:ind w:left="1620" w:hanging="420"/>
      </w:pPr>
    </w:lvl>
    <w:lvl w:ilvl="6" w:tplc="0409000F" w:tentative="1">
      <w:start w:val="1"/>
      <w:numFmt w:val="decimal"/>
      <w:lvlText w:val="%7."/>
      <w:lvlJc w:val="left"/>
      <w:pPr>
        <w:tabs>
          <w:tab w:val="num" w:pos="2040"/>
        </w:tabs>
        <w:ind w:left="2040" w:hanging="420"/>
      </w:pPr>
    </w:lvl>
    <w:lvl w:ilvl="7" w:tplc="04090017" w:tentative="1">
      <w:start w:val="1"/>
      <w:numFmt w:val="aiueoFullWidth"/>
      <w:lvlText w:val="(%8)"/>
      <w:lvlJc w:val="left"/>
      <w:pPr>
        <w:tabs>
          <w:tab w:val="num" w:pos="2460"/>
        </w:tabs>
        <w:ind w:left="2460" w:hanging="420"/>
      </w:pPr>
    </w:lvl>
    <w:lvl w:ilvl="8" w:tplc="04090011" w:tentative="1">
      <w:start w:val="1"/>
      <w:numFmt w:val="decimalEnclosedCircle"/>
      <w:lvlText w:val="%9"/>
      <w:lvlJc w:val="left"/>
      <w:pPr>
        <w:tabs>
          <w:tab w:val="num" w:pos="2880"/>
        </w:tabs>
        <w:ind w:left="2880" w:hanging="420"/>
      </w:pPr>
    </w:lvl>
  </w:abstractNum>
  <w:abstractNum w:abstractNumId="15" w15:restartNumberingAfterBreak="0">
    <w:nsid w:val="6F5E3513"/>
    <w:multiLevelType w:val="multilevel"/>
    <w:tmpl w:val="0B4E27C8"/>
    <w:lvl w:ilvl="0">
      <w:start w:val="1"/>
      <w:numFmt w:val="decimal"/>
      <w:lvlText w:val="%1）"/>
      <w:lvlJc w:val="left"/>
      <w:pPr>
        <w:tabs>
          <w:tab w:val="num" w:pos="600"/>
        </w:tabs>
        <w:ind w:left="600" w:hanging="420"/>
      </w:pPr>
      <w:rPr>
        <w:rFonts w:hint="default"/>
      </w:rPr>
    </w:lvl>
    <w:lvl w:ilvl="1">
      <w:start w:val="1"/>
      <w:numFmt w:val="aiueoFullWidth"/>
      <w:lvlText w:val="(%2)"/>
      <w:lvlJc w:val="left"/>
      <w:pPr>
        <w:tabs>
          <w:tab w:val="num" w:pos="1020"/>
        </w:tabs>
        <w:ind w:left="1020" w:hanging="420"/>
      </w:pPr>
    </w:lvl>
    <w:lvl w:ilvl="2">
      <w:start w:val="1"/>
      <w:numFmt w:val="decimalEnclosedCircle"/>
      <w:lvlText w:val="%3"/>
      <w:lvlJc w:val="left"/>
      <w:pPr>
        <w:tabs>
          <w:tab w:val="num" w:pos="1440"/>
        </w:tabs>
        <w:ind w:left="1440" w:hanging="420"/>
      </w:pPr>
    </w:lvl>
    <w:lvl w:ilvl="3">
      <w:start w:val="1"/>
      <w:numFmt w:val="decimal"/>
      <w:lvlText w:val="%4."/>
      <w:lvlJc w:val="left"/>
      <w:pPr>
        <w:tabs>
          <w:tab w:val="num" w:pos="1860"/>
        </w:tabs>
        <w:ind w:left="1860" w:hanging="420"/>
      </w:pPr>
    </w:lvl>
    <w:lvl w:ilvl="4">
      <w:start w:val="1"/>
      <w:numFmt w:val="aiueoFullWidth"/>
      <w:lvlText w:val="(%5)"/>
      <w:lvlJc w:val="left"/>
      <w:pPr>
        <w:tabs>
          <w:tab w:val="num" w:pos="2280"/>
        </w:tabs>
        <w:ind w:left="2280" w:hanging="420"/>
      </w:pPr>
    </w:lvl>
    <w:lvl w:ilvl="5">
      <w:start w:val="1"/>
      <w:numFmt w:val="decimalEnclosedCircle"/>
      <w:lvlText w:val="%6"/>
      <w:lvlJc w:val="left"/>
      <w:pPr>
        <w:tabs>
          <w:tab w:val="num" w:pos="2700"/>
        </w:tabs>
        <w:ind w:left="2700" w:hanging="420"/>
      </w:pPr>
    </w:lvl>
    <w:lvl w:ilvl="6">
      <w:start w:val="1"/>
      <w:numFmt w:val="decimal"/>
      <w:lvlText w:val="%7."/>
      <w:lvlJc w:val="left"/>
      <w:pPr>
        <w:tabs>
          <w:tab w:val="num" w:pos="3120"/>
        </w:tabs>
        <w:ind w:left="3120" w:hanging="420"/>
      </w:pPr>
    </w:lvl>
    <w:lvl w:ilvl="7">
      <w:start w:val="1"/>
      <w:numFmt w:val="aiueoFullWidth"/>
      <w:lvlText w:val="(%8)"/>
      <w:lvlJc w:val="left"/>
      <w:pPr>
        <w:tabs>
          <w:tab w:val="num" w:pos="3540"/>
        </w:tabs>
        <w:ind w:left="3540" w:hanging="420"/>
      </w:pPr>
    </w:lvl>
    <w:lvl w:ilvl="8">
      <w:start w:val="1"/>
      <w:numFmt w:val="decimalEnclosedCircle"/>
      <w:lvlText w:val="%9"/>
      <w:lvlJc w:val="left"/>
      <w:pPr>
        <w:tabs>
          <w:tab w:val="num" w:pos="3960"/>
        </w:tabs>
        <w:ind w:left="3960" w:hanging="420"/>
      </w:pPr>
    </w:lvl>
  </w:abstractNum>
  <w:abstractNum w:abstractNumId="16" w15:restartNumberingAfterBreak="0">
    <w:nsid w:val="74D02379"/>
    <w:multiLevelType w:val="hybridMultilevel"/>
    <w:tmpl w:val="40AC93E4"/>
    <w:lvl w:ilvl="0" w:tplc="51E06C72">
      <w:start w:val="1"/>
      <w:numFmt w:val="decimal"/>
      <w:lvlText w:val="%1)"/>
      <w:lvlJc w:val="left"/>
      <w:pPr>
        <w:tabs>
          <w:tab w:val="num" w:pos="1607"/>
        </w:tabs>
        <w:ind w:left="1607" w:hanging="527"/>
      </w:pPr>
      <w:rPr>
        <w:rFonts w:hint="default"/>
      </w:rPr>
    </w:lvl>
    <w:lvl w:ilvl="1" w:tplc="0F048CD0">
      <w:start w:val="1"/>
      <w:numFmt w:val="decimalFullWidth"/>
      <w:lvlText w:val="%2．"/>
      <w:lvlJc w:val="left"/>
      <w:pPr>
        <w:tabs>
          <w:tab w:val="num" w:pos="420"/>
        </w:tabs>
        <w:ind w:left="420" w:hanging="420"/>
      </w:pPr>
      <w:rPr>
        <w:rFonts w:hint="default"/>
      </w:rPr>
    </w:lvl>
    <w:lvl w:ilvl="2" w:tplc="13F03CFA">
      <w:start w:val="1"/>
      <w:numFmt w:val="bullet"/>
      <w:lvlText w:val="・"/>
      <w:lvlJc w:val="left"/>
      <w:pPr>
        <w:tabs>
          <w:tab w:val="num" w:pos="1260"/>
        </w:tabs>
        <w:ind w:left="1260" w:hanging="360"/>
      </w:pPr>
      <w:rPr>
        <w:rFonts w:ascii="ＭＳ 明朝" w:eastAsia="ＭＳ 明朝" w:hAnsi="ＭＳ 明朝" w:cs="Times New Roman" w:hint="eastAsia"/>
      </w:rPr>
    </w:lvl>
    <w:lvl w:ilvl="3" w:tplc="0409000F" w:tentative="1">
      <w:start w:val="1"/>
      <w:numFmt w:val="decimal"/>
      <w:lvlText w:val="%4."/>
      <w:lvlJc w:val="left"/>
      <w:pPr>
        <w:tabs>
          <w:tab w:val="num" w:pos="2760"/>
        </w:tabs>
        <w:ind w:left="2760" w:hanging="420"/>
      </w:pPr>
    </w:lvl>
    <w:lvl w:ilvl="4" w:tplc="04090017" w:tentative="1">
      <w:start w:val="1"/>
      <w:numFmt w:val="aiueoFullWidth"/>
      <w:lvlText w:val="(%5)"/>
      <w:lvlJc w:val="left"/>
      <w:pPr>
        <w:tabs>
          <w:tab w:val="num" w:pos="3180"/>
        </w:tabs>
        <w:ind w:left="3180" w:hanging="420"/>
      </w:pPr>
    </w:lvl>
    <w:lvl w:ilvl="5" w:tplc="04090011" w:tentative="1">
      <w:start w:val="1"/>
      <w:numFmt w:val="decimalEnclosedCircle"/>
      <w:lvlText w:val="%6"/>
      <w:lvlJc w:val="left"/>
      <w:pPr>
        <w:tabs>
          <w:tab w:val="num" w:pos="3600"/>
        </w:tabs>
        <w:ind w:left="3600" w:hanging="420"/>
      </w:pPr>
    </w:lvl>
    <w:lvl w:ilvl="6" w:tplc="0409000F" w:tentative="1">
      <w:start w:val="1"/>
      <w:numFmt w:val="decimal"/>
      <w:lvlText w:val="%7."/>
      <w:lvlJc w:val="left"/>
      <w:pPr>
        <w:tabs>
          <w:tab w:val="num" w:pos="4020"/>
        </w:tabs>
        <w:ind w:left="4020" w:hanging="420"/>
      </w:pPr>
    </w:lvl>
    <w:lvl w:ilvl="7" w:tplc="04090017" w:tentative="1">
      <w:start w:val="1"/>
      <w:numFmt w:val="aiueoFullWidth"/>
      <w:lvlText w:val="(%8)"/>
      <w:lvlJc w:val="left"/>
      <w:pPr>
        <w:tabs>
          <w:tab w:val="num" w:pos="4440"/>
        </w:tabs>
        <w:ind w:left="4440" w:hanging="420"/>
      </w:pPr>
    </w:lvl>
    <w:lvl w:ilvl="8" w:tplc="04090011" w:tentative="1">
      <w:start w:val="1"/>
      <w:numFmt w:val="decimalEnclosedCircle"/>
      <w:lvlText w:val="%9"/>
      <w:lvlJc w:val="left"/>
      <w:pPr>
        <w:tabs>
          <w:tab w:val="num" w:pos="4860"/>
        </w:tabs>
        <w:ind w:left="4860" w:hanging="420"/>
      </w:pPr>
    </w:lvl>
  </w:abstractNum>
  <w:abstractNum w:abstractNumId="17" w15:restartNumberingAfterBreak="0">
    <w:nsid w:val="79F743C9"/>
    <w:multiLevelType w:val="hybridMultilevel"/>
    <w:tmpl w:val="4E56B218"/>
    <w:lvl w:ilvl="0" w:tplc="878EC170">
      <w:start w:val="1"/>
      <w:numFmt w:val="decimalEnclosedCircle"/>
      <w:lvlText w:val="%1"/>
      <w:lvlJc w:val="left"/>
      <w:pPr>
        <w:tabs>
          <w:tab w:val="num" w:pos="720"/>
        </w:tabs>
        <w:ind w:left="720" w:hanging="360"/>
      </w:pPr>
      <w:rPr>
        <w:rFonts w:ascii="Times New Roman" w:eastAsia="Times New Roman" w:hAnsi="Times New Roman" w:cs="Times New Roman"/>
      </w:rPr>
    </w:lvl>
    <w:lvl w:ilvl="1" w:tplc="6BF65A72">
      <w:start w:val="1"/>
      <w:numFmt w:val="decimal"/>
      <w:lvlText w:val="%2."/>
      <w:lvlJc w:val="left"/>
      <w:pPr>
        <w:tabs>
          <w:tab w:val="num" w:pos="880"/>
        </w:tabs>
        <w:ind w:left="880" w:hanging="340"/>
      </w:pPr>
      <w:rPr>
        <w:rFonts w:hint="eastAsia"/>
      </w:r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num w:numId="1">
    <w:abstractNumId w:val="9"/>
  </w:num>
  <w:num w:numId="2">
    <w:abstractNumId w:val="6"/>
  </w:num>
  <w:num w:numId="3">
    <w:abstractNumId w:val="17"/>
  </w:num>
  <w:num w:numId="4">
    <w:abstractNumId w:val="12"/>
  </w:num>
  <w:num w:numId="5">
    <w:abstractNumId w:val="5"/>
  </w:num>
  <w:num w:numId="6">
    <w:abstractNumId w:val="16"/>
  </w:num>
  <w:num w:numId="7">
    <w:abstractNumId w:val="10"/>
  </w:num>
  <w:num w:numId="8">
    <w:abstractNumId w:val="11"/>
  </w:num>
  <w:num w:numId="9">
    <w:abstractNumId w:val="13"/>
  </w:num>
  <w:num w:numId="10">
    <w:abstractNumId w:val="7"/>
  </w:num>
  <w:num w:numId="11">
    <w:abstractNumId w:val="15"/>
  </w:num>
  <w:num w:numId="12">
    <w:abstractNumId w:val="14"/>
  </w:num>
  <w:num w:numId="13">
    <w:abstractNumId w:val="0"/>
  </w:num>
  <w:num w:numId="14">
    <w:abstractNumId w:val="8"/>
  </w:num>
  <w:num w:numId="15">
    <w:abstractNumId w:val="3"/>
  </w:num>
  <w:num w:numId="16">
    <w:abstractNumId w:val="2"/>
  </w:num>
  <w:num w:numId="17">
    <w:abstractNumId w:val="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fillcolor="white">
      <v:fill color="white"/>
      <v:textbox inset="5.85pt,.7pt,5.85pt,.7pt"/>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BE4"/>
    <w:rsid w:val="00070522"/>
    <w:rsid w:val="0008366E"/>
    <w:rsid w:val="000C7812"/>
    <w:rsid w:val="000D2FF5"/>
    <w:rsid w:val="000E13F2"/>
    <w:rsid w:val="00104A8C"/>
    <w:rsid w:val="001138F8"/>
    <w:rsid w:val="00117E9B"/>
    <w:rsid w:val="001821C6"/>
    <w:rsid w:val="001A631F"/>
    <w:rsid w:val="001F2C7A"/>
    <w:rsid w:val="00227E62"/>
    <w:rsid w:val="00237EBA"/>
    <w:rsid w:val="0025403D"/>
    <w:rsid w:val="00294B88"/>
    <w:rsid w:val="002B18A2"/>
    <w:rsid w:val="002B6BFB"/>
    <w:rsid w:val="002C516C"/>
    <w:rsid w:val="002E52E6"/>
    <w:rsid w:val="0030552F"/>
    <w:rsid w:val="00310BAA"/>
    <w:rsid w:val="003161F2"/>
    <w:rsid w:val="00335127"/>
    <w:rsid w:val="003402D9"/>
    <w:rsid w:val="00392375"/>
    <w:rsid w:val="003A0E83"/>
    <w:rsid w:val="003B3B0A"/>
    <w:rsid w:val="003E678E"/>
    <w:rsid w:val="00427662"/>
    <w:rsid w:val="00446FAF"/>
    <w:rsid w:val="004512EB"/>
    <w:rsid w:val="00471208"/>
    <w:rsid w:val="004A09AF"/>
    <w:rsid w:val="004A743F"/>
    <w:rsid w:val="004B30AB"/>
    <w:rsid w:val="004B5C5B"/>
    <w:rsid w:val="004F0708"/>
    <w:rsid w:val="005837F0"/>
    <w:rsid w:val="00587EDB"/>
    <w:rsid w:val="0059020B"/>
    <w:rsid w:val="00596DC5"/>
    <w:rsid w:val="006011FB"/>
    <w:rsid w:val="006229E1"/>
    <w:rsid w:val="00635FF1"/>
    <w:rsid w:val="0064096A"/>
    <w:rsid w:val="00644D86"/>
    <w:rsid w:val="006945F8"/>
    <w:rsid w:val="006A0EDD"/>
    <w:rsid w:val="006B1472"/>
    <w:rsid w:val="006D5CDE"/>
    <w:rsid w:val="00710FF7"/>
    <w:rsid w:val="007300BB"/>
    <w:rsid w:val="00784566"/>
    <w:rsid w:val="007B30C4"/>
    <w:rsid w:val="007C659A"/>
    <w:rsid w:val="007D1F27"/>
    <w:rsid w:val="007E1A40"/>
    <w:rsid w:val="007F4C30"/>
    <w:rsid w:val="00817F9E"/>
    <w:rsid w:val="00820482"/>
    <w:rsid w:val="0082271E"/>
    <w:rsid w:val="00837AC8"/>
    <w:rsid w:val="008A09D6"/>
    <w:rsid w:val="008C17A0"/>
    <w:rsid w:val="008F2795"/>
    <w:rsid w:val="008F71BC"/>
    <w:rsid w:val="0090046E"/>
    <w:rsid w:val="00980FC3"/>
    <w:rsid w:val="009A59E6"/>
    <w:rsid w:val="009D180D"/>
    <w:rsid w:val="009E34F6"/>
    <w:rsid w:val="00A31757"/>
    <w:rsid w:val="00A47DE8"/>
    <w:rsid w:val="00A50CC7"/>
    <w:rsid w:val="00A81BB6"/>
    <w:rsid w:val="00A92524"/>
    <w:rsid w:val="00AB7FF6"/>
    <w:rsid w:val="00AD3813"/>
    <w:rsid w:val="00AF4A82"/>
    <w:rsid w:val="00B20479"/>
    <w:rsid w:val="00B21836"/>
    <w:rsid w:val="00B565F8"/>
    <w:rsid w:val="00B94941"/>
    <w:rsid w:val="00BB6C20"/>
    <w:rsid w:val="00BD0AAC"/>
    <w:rsid w:val="00BD2234"/>
    <w:rsid w:val="00BE51E4"/>
    <w:rsid w:val="00BF686F"/>
    <w:rsid w:val="00C36E2D"/>
    <w:rsid w:val="00C4190B"/>
    <w:rsid w:val="00C436B4"/>
    <w:rsid w:val="00C519E6"/>
    <w:rsid w:val="00C56520"/>
    <w:rsid w:val="00C85564"/>
    <w:rsid w:val="00CA2939"/>
    <w:rsid w:val="00CB60F6"/>
    <w:rsid w:val="00CC6897"/>
    <w:rsid w:val="00D07775"/>
    <w:rsid w:val="00D16674"/>
    <w:rsid w:val="00D32E55"/>
    <w:rsid w:val="00D356CA"/>
    <w:rsid w:val="00D41286"/>
    <w:rsid w:val="00D759D6"/>
    <w:rsid w:val="00D862AB"/>
    <w:rsid w:val="00DA6D1B"/>
    <w:rsid w:val="00DB7D2F"/>
    <w:rsid w:val="00DC4BB3"/>
    <w:rsid w:val="00DC5843"/>
    <w:rsid w:val="00DF4503"/>
    <w:rsid w:val="00E217ED"/>
    <w:rsid w:val="00E359B9"/>
    <w:rsid w:val="00E53289"/>
    <w:rsid w:val="00E7373D"/>
    <w:rsid w:val="00E95638"/>
    <w:rsid w:val="00EB745C"/>
    <w:rsid w:val="00EC7261"/>
    <w:rsid w:val="00ED5F46"/>
    <w:rsid w:val="00F2080A"/>
    <w:rsid w:val="00F54B5C"/>
    <w:rsid w:val="00F652B8"/>
    <w:rsid w:val="00F76FA6"/>
    <w:rsid w:val="00FA26A1"/>
    <w:rsid w:val="00FB14C7"/>
    <w:rsid w:val="00FF1635"/>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v:textbox inset="5.85pt,.7pt,5.85pt,.7pt"/>
    </o:shapedefaults>
    <o:shapelayout v:ext="edit">
      <o:idmap v:ext="edit" data="1"/>
    </o:shapelayout>
  </w:shapeDefaults>
  <w:decimalSymbol w:val="."/>
  <w:listSeparator w:val=","/>
  <w15:chartTrackingRefBased/>
  <w15:docId w15:val="{F3305A24-6BAD-4D41-A379-D1E0F8E3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Pr>
      <w:sz w:val="24"/>
      <w:szCs w:val="24"/>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Indent 2"/>
    <w:basedOn w:val="a"/>
    <w:pPr>
      <w:ind w:left="426"/>
    </w:pPr>
    <w:rPr>
      <w:rFonts w:ascii="ＭＳ 明朝" w:hAnsi="ＭＳ 明朝"/>
      <w:sz w:val="21"/>
      <w:lang w:eastAsia="ja-JP"/>
    </w:rPr>
  </w:style>
  <w:style w:type="paragraph" w:styleId="a3">
    <w:name w:val="Body Text Indent"/>
    <w:basedOn w:val="a"/>
    <w:pPr>
      <w:ind w:firstLine="360"/>
      <w:jc w:val="both"/>
    </w:pPr>
    <w:rPr>
      <w:rFonts w:ascii="ＭＳ 明朝" w:hAnsi="ＭＳ 明朝"/>
      <w:sz w:val="21"/>
      <w:lang w:eastAsia="ja-JP"/>
    </w:rPr>
  </w:style>
  <w:style w:type="paragraph" w:styleId="20">
    <w:name w:val="Body Text 2"/>
    <w:basedOn w:val="a"/>
    <w:pPr>
      <w:jc w:val="both"/>
    </w:pPr>
    <w:rPr>
      <w:rFonts w:ascii="ＭＳ 明朝" w:hAnsi="ＭＳ 明朝"/>
      <w:sz w:val="21"/>
      <w:lang w:eastAsia="ja-JP"/>
    </w:rPr>
  </w:style>
  <w:style w:type="paragraph" w:styleId="a4">
    <w:name w:val="Body Text"/>
    <w:basedOn w:val="a"/>
    <w:rPr>
      <w:sz w:val="21"/>
      <w:lang w:eastAsia="ja-JP"/>
    </w:rPr>
  </w:style>
  <w:style w:type="paragraph" w:styleId="a5">
    <w:name w:val="header"/>
    <w:basedOn w:val="a"/>
    <w:pPr>
      <w:tabs>
        <w:tab w:val="center" w:pos="4252"/>
        <w:tab w:val="right" w:pos="8504"/>
      </w:tabs>
      <w:snapToGrid w:val="0"/>
    </w:pPr>
    <w:rPr>
      <w:lang w:eastAsia="ja-JP"/>
    </w:rPr>
  </w:style>
  <w:style w:type="character" w:styleId="a6">
    <w:name w:val="page number"/>
    <w:basedOn w:val="a0"/>
  </w:style>
  <w:style w:type="paragraph" w:styleId="a7">
    <w:name w:val="footer"/>
    <w:basedOn w:val="a"/>
    <w:pPr>
      <w:tabs>
        <w:tab w:val="center" w:pos="4252"/>
        <w:tab w:val="right" w:pos="8504"/>
      </w:tabs>
    </w:pPr>
  </w:style>
  <w:style w:type="paragraph" w:styleId="a8">
    <w:name w:val="Balloon Text"/>
    <w:basedOn w:val="a"/>
    <w:semiHidden/>
    <w:rPr>
      <w:rFonts w:ascii="Arial" w:eastAsia="ＭＳ ゴシック" w:hAnsi="Arial"/>
      <w:sz w:val="18"/>
      <w:szCs w:val="18"/>
    </w:rPr>
  </w:style>
  <w:style w:type="table" w:styleId="a9">
    <w:name w:val="Table Grid"/>
    <w:basedOn w:val="a1"/>
    <w:rsid w:val="002F3E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ED5F46"/>
    <w:rPr>
      <w:sz w:val="18"/>
      <w:szCs w:val="18"/>
    </w:rPr>
  </w:style>
  <w:style w:type="paragraph" w:styleId="ab">
    <w:name w:val="annotation text"/>
    <w:basedOn w:val="a"/>
    <w:link w:val="ac"/>
    <w:rsid w:val="00ED5F46"/>
    <w:rPr>
      <w:lang w:val="x-none"/>
    </w:rPr>
  </w:style>
  <w:style w:type="character" w:customStyle="1" w:styleId="ac">
    <w:name w:val="コメント文字列 (文字)"/>
    <w:link w:val="ab"/>
    <w:rsid w:val="00ED5F46"/>
    <w:rPr>
      <w:sz w:val="24"/>
      <w:szCs w:val="24"/>
      <w:lang w:eastAsia="en-US"/>
    </w:rPr>
  </w:style>
  <w:style w:type="paragraph" w:styleId="ad">
    <w:name w:val="annotation subject"/>
    <w:basedOn w:val="ab"/>
    <w:next w:val="ab"/>
    <w:link w:val="ae"/>
    <w:rsid w:val="00ED5F46"/>
    <w:rPr>
      <w:b/>
      <w:bCs/>
    </w:rPr>
  </w:style>
  <w:style w:type="character" w:customStyle="1" w:styleId="ae">
    <w:name w:val="コメント内容 (文字)"/>
    <w:link w:val="ad"/>
    <w:rsid w:val="00ED5F46"/>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A0F28-F8BD-4F28-BEE2-2185044C6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317</Words>
  <Characters>1808</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SOP</vt:lpstr>
      <vt:lpstr>SOP</vt:lpstr>
    </vt:vector>
  </TitlesOfParts>
  <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dc:title>
  <dc:subject/>
  <dc:creator>日本再生医療学会</dc:creator>
  <cp:keywords/>
  <cp:lastModifiedBy>眞野 恭輔 K.M.</cp:lastModifiedBy>
  <cp:revision>2</cp:revision>
  <cp:lastPrinted>2015-03-04T07:22:00Z</cp:lastPrinted>
  <dcterms:created xsi:type="dcterms:W3CDTF">2017-04-01T00:54:00Z</dcterms:created>
  <dcterms:modified xsi:type="dcterms:W3CDTF">2017-04-01T00:54:00Z</dcterms:modified>
</cp:coreProperties>
</file>